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F1A" w:rsidRPr="00FA694F" w:rsidRDefault="00136F1A" w:rsidP="00136F1A">
      <w:pPr>
        <w:spacing w:after="0" w:line="360" w:lineRule="auto"/>
        <w:jc w:val="center"/>
        <w:outlineLvl w:val="1"/>
        <w:rPr>
          <w:rFonts w:ascii="Arial" w:eastAsia="Times New Roman" w:hAnsi="Arial" w:cs="Arial"/>
          <w:b/>
          <w:bCs/>
          <w:sz w:val="28"/>
          <w:szCs w:val="28"/>
          <w:lang w:eastAsia="es-AR"/>
        </w:rPr>
      </w:pPr>
      <w:r w:rsidRPr="00FA694F">
        <w:rPr>
          <w:rFonts w:ascii="Arial" w:eastAsia="Times New Roman" w:hAnsi="Arial" w:cs="Arial"/>
          <w:b/>
          <w:bCs/>
          <w:sz w:val="28"/>
          <w:szCs w:val="28"/>
          <w:lang w:eastAsia="es-AR"/>
        </w:rPr>
        <w:t xml:space="preserve">LEY PROVINCIAL Nº: </w:t>
      </w:r>
      <w:r w:rsidR="00EB1DB1">
        <w:rPr>
          <w:rFonts w:ascii="Arial" w:eastAsia="Times New Roman" w:hAnsi="Arial" w:cs="Arial"/>
          <w:b/>
          <w:bCs/>
          <w:sz w:val="28"/>
          <w:szCs w:val="28"/>
          <w:lang w:eastAsia="es-AR"/>
        </w:rPr>
        <w:t>1152 - A- (</w:t>
      </w:r>
      <w:r w:rsidRPr="00FA694F">
        <w:rPr>
          <w:rFonts w:ascii="Arial" w:eastAsia="Times New Roman" w:hAnsi="Arial" w:cs="Arial"/>
          <w:b/>
          <w:bCs/>
          <w:sz w:val="28"/>
          <w:szCs w:val="28"/>
          <w:lang w:eastAsia="es-AR"/>
        </w:rPr>
        <w:t>8</w:t>
      </w:r>
      <w:r w:rsidR="00EB1DB1">
        <w:rPr>
          <w:rFonts w:ascii="Arial" w:eastAsia="Times New Roman" w:hAnsi="Arial" w:cs="Arial"/>
          <w:b/>
          <w:bCs/>
          <w:sz w:val="28"/>
          <w:szCs w:val="28"/>
          <w:lang w:eastAsia="es-AR"/>
        </w:rPr>
        <w:t>.</w:t>
      </w:r>
      <w:r w:rsidRPr="00FA694F">
        <w:rPr>
          <w:rFonts w:ascii="Arial" w:eastAsia="Times New Roman" w:hAnsi="Arial" w:cs="Arial"/>
          <w:b/>
          <w:bCs/>
          <w:sz w:val="28"/>
          <w:szCs w:val="28"/>
          <w:lang w:eastAsia="es-AR"/>
        </w:rPr>
        <w:t>317</w:t>
      </w:r>
      <w:r w:rsidR="00EB1DB1">
        <w:rPr>
          <w:rFonts w:ascii="Arial" w:eastAsia="Times New Roman" w:hAnsi="Arial" w:cs="Arial"/>
          <w:b/>
          <w:bCs/>
          <w:sz w:val="28"/>
          <w:szCs w:val="28"/>
          <w:lang w:eastAsia="es-AR"/>
        </w:rPr>
        <w:t>)</w:t>
      </w:r>
    </w:p>
    <w:p w:rsidR="00EB1DB1" w:rsidRDefault="00EB1DB1" w:rsidP="00136F1A">
      <w:pPr>
        <w:spacing w:after="0" w:line="360" w:lineRule="auto"/>
        <w:jc w:val="both"/>
        <w:rPr>
          <w:rFonts w:ascii="Arial" w:eastAsia="Times New Roman" w:hAnsi="Arial" w:cs="Arial"/>
          <w:sz w:val="24"/>
          <w:szCs w:val="24"/>
          <w:lang w:eastAsia="es-AR"/>
        </w:rPr>
      </w:pPr>
    </w:p>
    <w:p w:rsidR="00136F1A" w:rsidRPr="00FA694F"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 xml:space="preserve">Sancionada 25 Octubre 2012 </w:t>
      </w:r>
    </w:p>
    <w:p w:rsidR="00136F1A" w:rsidRPr="00FA694F"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Crea el Colegio de Profesionales en Trabajo Social de San Juan. Deroga la Ley Nº 5846</w:t>
      </w:r>
    </w:p>
    <w:p w:rsidR="00136F1A" w:rsidRPr="00FA694F"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LA CÁMARA DE DIPUTADOS DE LA PROVINCIA DE SAN JUAN</w:t>
      </w:r>
      <w:r>
        <w:rPr>
          <w:rFonts w:ascii="Arial" w:eastAsia="Times New Roman" w:hAnsi="Arial" w:cs="Arial"/>
          <w:sz w:val="24"/>
          <w:szCs w:val="24"/>
          <w:lang w:eastAsia="es-AR"/>
        </w:rPr>
        <w:t xml:space="preserve"> </w:t>
      </w:r>
      <w:r w:rsidRPr="00FA694F">
        <w:rPr>
          <w:rFonts w:ascii="Arial" w:eastAsia="Times New Roman" w:hAnsi="Arial" w:cs="Arial"/>
          <w:sz w:val="24"/>
          <w:szCs w:val="24"/>
          <w:lang w:eastAsia="es-AR"/>
        </w:rPr>
        <w:t>SANCIONA CON FUERZA DE L E Y:</w:t>
      </w:r>
    </w:p>
    <w:p w:rsidR="00136F1A" w:rsidRDefault="00136F1A" w:rsidP="00136F1A">
      <w:pPr>
        <w:spacing w:after="0" w:line="360" w:lineRule="auto"/>
        <w:jc w:val="both"/>
        <w:rPr>
          <w:rFonts w:ascii="Arial" w:eastAsia="Times New Roman" w:hAnsi="Arial" w:cs="Arial"/>
          <w:sz w:val="24"/>
          <w:szCs w:val="24"/>
          <w:lang w:eastAsia="es-AR"/>
        </w:rPr>
      </w:pPr>
    </w:p>
    <w:p w:rsidR="00136F1A" w:rsidRPr="00FA694F" w:rsidRDefault="00136F1A" w:rsidP="00136F1A">
      <w:pPr>
        <w:spacing w:after="0" w:line="360" w:lineRule="auto"/>
        <w:jc w:val="both"/>
        <w:rPr>
          <w:rFonts w:ascii="Arial" w:eastAsia="Times New Roman" w:hAnsi="Arial" w:cs="Arial"/>
          <w:b/>
          <w:sz w:val="24"/>
          <w:szCs w:val="24"/>
          <w:lang w:eastAsia="es-AR"/>
        </w:rPr>
      </w:pPr>
      <w:r w:rsidRPr="00FA694F">
        <w:rPr>
          <w:rFonts w:ascii="Arial" w:eastAsia="Times New Roman" w:hAnsi="Arial" w:cs="Arial"/>
          <w:b/>
          <w:sz w:val="24"/>
          <w:szCs w:val="24"/>
          <w:lang w:eastAsia="es-AR"/>
        </w:rPr>
        <w:t>TÍTULO I</w:t>
      </w:r>
    </w:p>
    <w:p w:rsidR="00136F1A" w:rsidRPr="00FA694F" w:rsidRDefault="00136F1A" w:rsidP="00136F1A">
      <w:pPr>
        <w:spacing w:after="0" w:line="360" w:lineRule="auto"/>
        <w:jc w:val="both"/>
        <w:rPr>
          <w:rFonts w:ascii="Arial" w:eastAsia="Times New Roman" w:hAnsi="Arial" w:cs="Arial"/>
          <w:b/>
          <w:sz w:val="24"/>
          <w:szCs w:val="24"/>
          <w:lang w:eastAsia="es-AR"/>
        </w:rPr>
      </w:pPr>
      <w:r w:rsidRPr="00FA694F">
        <w:rPr>
          <w:rFonts w:ascii="Arial" w:eastAsia="Times New Roman" w:hAnsi="Arial" w:cs="Arial"/>
          <w:b/>
          <w:sz w:val="24"/>
          <w:szCs w:val="24"/>
          <w:lang w:eastAsia="es-AR"/>
        </w:rPr>
        <w:t>DEL EJERCICIO PROFESIONAL</w:t>
      </w:r>
    </w:p>
    <w:p w:rsidR="00136F1A" w:rsidRPr="00FA694F"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b/>
          <w:sz w:val="24"/>
          <w:szCs w:val="24"/>
          <w:lang w:eastAsia="es-AR"/>
        </w:rPr>
        <w:t>CAPÍTULO ÚNICO</w:t>
      </w:r>
    </w:p>
    <w:p w:rsidR="00136F1A" w:rsidRPr="00FA694F"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ARTÍCULO 1º.- Créase el Colegio de Profesionales en Trabajo Social de San Juan, entidad que actuará como Persona Jurídica de Derecho Público, con capacidad para obligarse pública y privadamente. El ejercicio profesional del Trabajo Social en todo el ámbito de la Provincia de San Juan queda sujeto a lo que prescribe la presente Ley.</w:t>
      </w:r>
    </w:p>
    <w:p w:rsidR="00136F1A" w:rsidRPr="00FA694F"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ARTÍCULO 2º.- A los efectos de la presente Ley, las expresiones "Asistente Social" y "Trabajador Social” se consideran sinónimos, como así también las expresiones "Servicio Social" y "Trabajo Social" respectivamente.</w:t>
      </w:r>
    </w:p>
    <w:p w:rsidR="00136F1A" w:rsidRPr="00FA694F"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ARTÍCULO 3º.- A los efectos de la aplicación de la presente Ley, considérese ejercicio profesional a toda praxis destinada a personas, familias, grupos, comunidades e instituciones que presenten situaciones sociales vivenciales con la finalidad de promover y desarrollar los Derechos Humanos y toda responsabilidad inherente a las incumbencias del Trabajo Social, a saber:</w:t>
      </w:r>
    </w:p>
    <w:p w:rsidR="00136F1A"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Promover la participación organizada de personas, grupos y comunidades para mejorar su calidad de vida.</w:t>
      </w:r>
    </w:p>
    <w:p w:rsidR="00136F1A"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Realizar acciones de promoción, asistencia y rehabilitación social de personas y grupos.</w:t>
      </w:r>
      <w:r w:rsidRPr="00FA694F">
        <w:rPr>
          <w:rFonts w:ascii="Arial" w:eastAsia="Times New Roman" w:hAnsi="Arial" w:cs="Arial"/>
          <w:sz w:val="24"/>
          <w:szCs w:val="24"/>
          <w:lang w:eastAsia="es-AR"/>
        </w:rPr>
        <w:br/>
        <w:t>Realizar acciones a nivel individual, familiar, grupal y comunitario que favorezcan el ejercicio, la rehabilitación y el desarrollo de conductas participativas.</w:t>
      </w:r>
    </w:p>
    <w:p w:rsidR="00136F1A"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Realizar acciones tendientes a prevenir la aparición de problemas sociales y/o de sus afectos.</w:t>
      </w:r>
      <w:r w:rsidRPr="00FA694F">
        <w:rPr>
          <w:rFonts w:ascii="Arial" w:eastAsia="Times New Roman" w:hAnsi="Arial" w:cs="Arial"/>
          <w:sz w:val="24"/>
          <w:szCs w:val="24"/>
          <w:lang w:eastAsia="es-AR"/>
        </w:rPr>
        <w:br/>
        <w:t>Promover la creación, desarrollo, mejoramiento y adecuada utilización de los recursos de la comunidad.</w:t>
      </w:r>
      <w:r w:rsidRPr="00FA694F">
        <w:rPr>
          <w:rFonts w:ascii="Arial" w:eastAsia="Times New Roman" w:hAnsi="Arial" w:cs="Arial"/>
          <w:sz w:val="24"/>
          <w:szCs w:val="24"/>
          <w:lang w:eastAsia="es-AR"/>
        </w:rPr>
        <w:br/>
        <w:t>Realizar acciones tendientes a mejorar los sistemas de relaciones y comunicación en los grupos para que estos logren a través de la autogestión, su desarrollo integral.</w:t>
      </w:r>
      <w:r w:rsidRPr="00FA694F">
        <w:rPr>
          <w:rFonts w:ascii="Arial" w:eastAsia="Times New Roman" w:hAnsi="Arial" w:cs="Arial"/>
          <w:sz w:val="24"/>
          <w:szCs w:val="24"/>
          <w:lang w:eastAsia="es-AR"/>
        </w:rPr>
        <w:br/>
      </w:r>
      <w:r w:rsidRPr="00FA694F">
        <w:rPr>
          <w:rFonts w:ascii="Arial" w:eastAsia="Times New Roman" w:hAnsi="Arial" w:cs="Arial"/>
          <w:sz w:val="24"/>
          <w:szCs w:val="24"/>
          <w:lang w:eastAsia="es-AR"/>
        </w:rPr>
        <w:lastRenderedPageBreak/>
        <w:t>Brindar orientación y asesoramiento en materia de acción social a personas, grupos e instituciones.</w:t>
      </w:r>
      <w:r w:rsidRPr="00FA694F">
        <w:rPr>
          <w:rFonts w:ascii="Arial" w:eastAsia="Times New Roman" w:hAnsi="Arial" w:cs="Arial"/>
          <w:sz w:val="24"/>
          <w:szCs w:val="24"/>
          <w:lang w:eastAsia="es-AR"/>
        </w:rPr>
        <w:br/>
        <w:t>Capacitar y orientar a individuos, grupos y comunidades para el empleo de sus propios recursos en la satisfacción de sus necesidades.</w:t>
      </w:r>
    </w:p>
    <w:p w:rsidR="00136F1A"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Organizar, administrar, dirigir y supervisar instituciones y servicios de bienestar social.</w:t>
      </w:r>
      <w:r w:rsidRPr="00FA694F">
        <w:rPr>
          <w:rFonts w:ascii="Arial" w:eastAsia="Times New Roman" w:hAnsi="Arial" w:cs="Arial"/>
          <w:sz w:val="24"/>
          <w:szCs w:val="24"/>
          <w:lang w:eastAsia="es-AR"/>
        </w:rPr>
        <w:br/>
        <w:t>Elaborar, conducir, ejecutar, supervisar y evaluar planes y proyectos de acción social.</w:t>
      </w:r>
      <w:r w:rsidRPr="00FA694F">
        <w:rPr>
          <w:rFonts w:ascii="Arial" w:eastAsia="Times New Roman" w:hAnsi="Arial" w:cs="Arial"/>
          <w:sz w:val="24"/>
          <w:szCs w:val="24"/>
          <w:lang w:eastAsia="es-AR"/>
        </w:rPr>
        <w:br/>
        <w:t>Elaborar, conducir, ejecutar, supervisar y evaluar planes, programas y proyectos de promoción comunitaria.</w:t>
      </w:r>
    </w:p>
    <w:p w:rsidR="00136F1A"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Realizar estudios diagnósticos de la realidad.</w:t>
      </w:r>
    </w:p>
    <w:p w:rsidR="00136F1A"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Participar en la investigación y en la elaboración, ejecución y evaluación de planes, programas, proyectos y acciones de distintas áreas, que tengan incidencias en lo socio-cultural.</w:t>
      </w:r>
      <w:r w:rsidRPr="00FA694F">
        <w:rPr>
          <w:rFonts w:ascii="Arial" w:eastAsia="Times New Roman" w:hAnsi="Arial" w:cs="Arial"/>
          <w:sz w:val="24"/>
          <w:szCs w:val="24"/>
          <w:lang w:eastAsia="es-AR"/>
        </w:rPr>
        <w:br/>
        <w:t>Asesorar en la formulación, ejecución y evaluación de políticas tendientes al bienestar social.</w:t>
      </w:r>
      <w:r w:rsidRPr="00FA694F">
        <w:rPr>
          <w:rFonts w:ascii="Arial" w:eastAsia="Times New Roman" w:hAnsi="Arial" w:cs="Arial"/>
          <w:sz w:val="24"/>
          <w:szCs w:val="24"/>
          <w:lang w:eastAsia="es-AR"/>
        </w:rPr>
        <w:br/>
        <w:t>Realizar estudios de investigaciones sobre:</w:t>
      </w:r>
    </w:p>
    <w:p w:rsidR="00136F1A"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La realidad sociocultural y los aspectos epistemológicos del área profesional para crear o perfeccionar modelos teóricos y metodológicos de intervención.</w:t>
      </w:r>
    </w:p>
    <w:p w:rsidR="00136F1A"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Las causas de las distintas problemáticas sociales y los factores que inciden en su génesis y evolución.</w:t>
      </w:r>
      <w:r w:rsidRPr="00FA694F">
        <w:rPr>
          <w:rFonts w:ascii="Arial" w:eastAsia="Times New Roman" w:hAnsi="Arial" w:cs="Arial"/>
          <w:sz w:val="24"/>
          <w:szCs w:val="24"/>
          <w:lang w:eastAsia="es-AR"/>
        </w:rPr>
        <w:br/>
        <w:t>Realizar peritajes sobre distintas situaciones sociales”.</w:t>
      </w:r>
    </w:p>
    <w:p w:rsidR="00136F1A" w:rsidRPr="00FA694F"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ARTÍCULO 4º.- El ejercicio de la profesión del Servicio Social en cualquiera de las áreas de las Ciencias Sociales, estará sujeta a las siguientes condiciones:</w:t>
      </w:r>
    </w:p>
    <w:p w:rsidR="00136F1A" w:rsidRPr="00136F1A" w:rsidRDefault="00136F1A" w:rsidP="00136F1A">
      <w:pPr>
        <w:pStyle w:val="Prrafodelista"/>
        <w:numPr>
          <w:ilvl w:val="0"/>
          <w:numId w:val="3"/>
        </w:numPr>
        <w:spacing w:after="0" w:line="360" w:lineRule="auto"/>
        <w:jc w:val="both"/>
        <w:rPr>
          <w:rFonts w:ascii="Arial" w:eastAsia="Times New Roman" w:hAnsi="Arial" w:cs="Arial"/>
          <w:sz w:val="24"/>
          <w:szCs w:val="24"/>
          <w:lang w:eastAsia="es-AR"/>
        </w:rPr>
      </w:pPr>
      <w:r w:rsidRPr="00136F1A">
        <w:rPr>
          <w:rFonts w:ascii="Arial" w:eastAsia="Times New Roman" w:hAnsi="Arial" w:cs="Arial"/>
          <w:sz w:val="24"/>
          <w:szCs w:val="24"/>
          <w:lang w:eastAsia="es-AR"/>
        </w:rPr>
        <w:t>Tener Título de grado en Servicio Social o Trabajo Social, otorgado por universidades nacionales, provinciales o privadas y autorizado conforme las condiciones impuestas por la legislación en vigencia en todos los casos. En el supuesto de tratarse de un título expedido por institución universitaria extranjera, regirá si correspondiere el acuerdo de reciprocidad existente y/o la revalidación en su caso.</w:t>
      </w:r>
    </w:p>
    <w:p w:rsidR="00136F1A" w:rsidRPr="00136F1A" w:rsidRDefault="00136F1A" w:rsidP="00136F1A">
      <w:pPr>
        <w:pStyle w:val="Prrafodelista"/>
        <w:numPr>
          <w:ilvl w:val="0"/>
          <w:numId w:val="3"/>
        </w:numPr>
        <w:spacing w:after="0" w:line="360" w:lineRule="auto"/>
        <w:jc w:val="both"/>
        <w:rPr>
          <w:rFonts w:ascii="Arial" w:eastAsia="Times New Roman" w:hAnsi="Arial" w:cs="Arial"/>
          <w:sz w:val="24"/>
          <w:szCs w:val="24"/>
          <w:lang w:eastAsia="es-AR"/>
        </w:rPr>
      </w:pPr>
      <w:r w:rsidRPr="00136F1A">
        <w:rPr>
          <w:rFonts w:ascii="Arial" w:eastAsia="Times New Roman" w:hAnsi="Arial" w:cs="Arial"/>
          <w:sz w:val="24"/>
          <w:szCs w:val="24"/>
          <w:lang w:eastAsia="es-AR"/>
        </w:rPr>
        <w:t>b) Estar inscripto en la matrícula en el Colegio de Profesionales de Servicio Social en la Provincia.</w:t>
      </w:r>
    </w:p>
    <w:p w:rsidR="00136F1A" w:rsidRDefault="00136F1A" w:rsidP="00136F1A">
      <w:pPr>
        <w:spacing w:after="0" w:line="360" w:lineRule="auto"/>
        <w:jc w:val="both"/>
        <w:rPr>
          <w:rFonts w:ascii="Arial" w:eastAsia="Times New Roman" w:hAnsi="Arial" w:cs="Arial"/>
          <w:sz w:val="24"/>
          <w:szCs w:val="24"/>
          <w:lang w:eastAsia="es-AR"/>
        </w:rPr>
      </w:pPr>
    </w:p>
    <w:p w:rsidR="00136F1A" w:rsidRDefault="00136F1A" w:rsidP="00136F1A">
      <w:pPr>
        <w:spacing w:after="0" w:line="360" w:lineRule="auto"/>
        <w:jc w:val="both"/>
        <w:rPr>
          <w:rFonts w:ascii="Arial" w:eastAsia="Times New Roman" w:hAnsi="Arial" w:cs="Arial"/>
          <w:sz w:val="24"/>
          <w:szCs w:val="24"/>
          <w:lang w:eastAsia="es-AR"/>
        </w:rPr>
      </w:pPr>
    </w:p>
    <w:p w:rsidR="00136F1A" w:rsidRDefault="00136F1A" w:rsidP="00136F1A">
      <w:pPr>
        <w:spacing w:after="0" w:line="360" w:lineRule="auto"/>
        <w:jc w:val="both"/>
        <w:rPr>
          <w:rFonts w:ascii="Arial" w:eastAsia="Times New Roman" w:hAnsi="Arial" w:cs="Arial"/>
          <w:sz w:val="24"/>
          <w:szCs w:val="24"/>
          <w:lang w:eastAsia="es-AR"/>
        </w:rPr>
      </w:pPr>
    </w:p>
    <w:p w:rsidR="00136F1A" w:rsidRDefault="00136F1A" w:rsidP="00136F1A">
      <w:pPr>
        <w:spacing w:after="0" w:line="360" w:lineRule="auto"/>
        <w:jc w:val="both"/>
        <w:rPr>
          <w:rFonts w:ascii="Arial" w:eastAsia="Times New Roman" w:hAnsi="Arial" w:cs="Arial"/>
          <w:sz w:val="24"/>
          <w:szCs w:val="24"/>
          <w:lang w:eastAsia="es-AR"/>
        </w:rPr>
      </w:pPr>
    </w:p>
    <w:p w:rsidR="00136F1A" w:rsidRDefault="00136F1A" w:rsidP="00136F1A">
      <w:pPr>
        <w:spacing w:after="0" w:line="360" w:lineRule="auto"/>
        <w:jc w:val="both"/>
        <w:rPr>
          <w:rFonts w:ascii="Arial" w:eastAsia="Times New Roman" w:hAnsi="Arial" w:cs="Arial"/>
          <w:b/>
          <w:sz w:val="24"/>
          <w:szCs w:val="24"/>
          <w:lang w:eastAsia="es-AR"/>
        </w:rPr>
      </w:pPr>
    </w:p>
    <w:p w:rsidR="00136F1A" w:rsidRDefault="00136F1A" w:rsidP="00136F1A">
      <w:pPr>
        <w:spacing w:after="0" w:line="360" w:lineRule="auto"/>
        <w:jc w:val="both"/>
        <w:rPr>
          <w:rFonts w:ascii="Arial" w:eastAsia="Times New Roman" w:hAnsi="Arial" w:cs="Arial"/>
          <w:b/>
          <w:sz w:val="24"/>
          <w:szCs w:val="24"/>
          <w:lang w:eastAsia="es-AR"/>
        </w:rPr>
      </w:pPr>
      <w:r w:rsidRPr="00FA694F">
        <w:rPr>
          <w:rFonts w:ascii="Arial" w:eastAsia="Times New Roman" w:hAnsi="Arial" w:cs="Arial"/>
          <w:b/>
          <w:sz w:val="24"/>
          <w:szCs w:val="24"/>
          <w:lang w:eastAsia="es-AR"/>
        </w:rPr>
        <w:lastRenderedPageBreak/>
        <w:t>TÍTULO II</w:t>
      </w:r>
    </w:p>
    <w:p w:rsidR="00136F1A" w:rsidRPr="00FA694F" w:rsidRDefault="00136F1A" w:rsidP="00136F1A">
      <w:pPr>
        <w:spacing w:after="0" w:line="360" w:lineRule="auto"/>
        <w:jc w:val="both"/>
        <w:rPr>
          <w:rFonts w:ascii="Arial" w:eastAsia="Times New Roman" w:hAnsi="Arial" w:cs="Arial"/>
          <w:b/>
          <w:sz w:val="24"/>
          <w:szCs w:val="24"/>
          <w:lang w:eastAsia="es-AR"/>
        </w:rPr>
      </w:pPr>
      <w:r w:rsidRPr="00FA694F">
        <w:rPr>
          <w:rFonts w:ascii="Arial" w:eastAsia="Times New Roman" w:hAnsi="Arial" w:cs="Arial"/>
          <w:b/>
          <w:sz w:val="24"/>
          <w:szCs w:val="24"/>
          <w:lang w:eastAsia="es-AR"/>
        </w:rPr>
        <w:t>DEL COLEGIO PROFESIONAL</w:t>
      </w:r>
    </w:p>
    <w:p w:rsidR="00136F1A" w:rsidRPr="00FA694F" w:rsidRDefault="00136F1A" w:rsidP="00136F1A">
      <w:pPr>
        <w:spacing w:after="0" w:line="360" w:lineRule="auto"/>
        <w:jc w:val="both"/>
        <w:rPr>
          <w:rFonts w:ascii="Arial" w:eastAsia="Times New Roman" w:hAnsi="Arial" w:cs="Arial"/>
          <w:b/>
          <w:sz w:val="24"/>
          <w:szCs w:val="24"/>
          <w:lang w:eastAsia="es-AR"/>
        </w:rPr>
      </w:pPr>
      <w:r w:rsidRPr="00FA694F">
        <w:rPr>
          <w:rFonts w:ascii="Arial" w:eastAsia="Times New Roman" w:hAnsi="Arial" w:cs="Arial"/>
          <w:b/>
          <w:sz w:val="24"/>
          <w:szCs w:val="24"/>
          <w:lang w:eastAsia="es-AR"/>
        </w:rPr>
        <w:t>CAPÍTULO I</w:t>
      </w:r>
      <w:r w:rsidRPr="00FA694F">
        <w:rPr>
          <w:rFonts w:ascii="Arial" w:eastAsia="Times New Roman" w:hAnsi="Arial" w:cs="Arial"/>
          <w:b/>
          <w:sz w:val="24"/>
          <w:szCs w:val="24"/>
          <w:lang w:eastAsia="es-AR"/>
        </w:rPr>
        <w:br/>
        <w:t>ATRIBUCIONES</w:t>
      </w:r>
    </w:p>
    <w:p w:rsidR="00136F1A" w:rsidRPr="00FA694F"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br/>
        <w:t>ARTÍCULO 5º.- Corresponde al Colegio de Profesionales en Trabajo Social de la Provincia de San Juan:</w:t>
      </w:r>
    </w:p>
    <w:p w:rsidR="00136F1A" w:rsidRDefault="00136F1A" w:rsidP="00136F1A">
      <w:pPr>
        <w:pStyle w:val="Prrafodelista"/>
        <w:numPr>
          <w:ilvl w:val="0"/>
          <w:numId w:val="2"/>
        </w:numPr>
        <w:spacing w:after="0" w:line="360" w:lineRule="auto"/>
        <w:jc w:val="both"/>
        <w:rPr>
          <w:rFonts w:ascii="Arial" w:eastAsia="Times New Roman" w:hAnsi="Arial" w:cs="Arial"/>
          <w:sz w:val="24"/>
          <w:szCs w:val="24"/>
          <w:lang w:eastAsia="es-AR"/>
        </w:rPr>
      </w:pPr>
      <w:r w:rsidRPr="00645348">
        <w:rPr>
          <w:rFonts w:ascii="Arial" w:eastAsia="Times New Roman" w:hAnsi="Arial" w:cs="Arial"/>
          <w:sz w:val="24"/>
          <w:szCs w:val="24"/>
          <w:lang w:eastAsia="es-AR"/>
        </w:rPr>
        <w:t xml:space="preserve">Ejercer el gobierno de la matrícula de profesionales en Trabajo </w:t>
      </w:r>
      <w:r>
        <w:rPr>
          <w:rFonts w:ascii="Arial" w:eastAsia="Times New Roman" w:hAnsi="Arial" w:cs="Arial"/>
          <w:sz w:val="24"/>
          <w:szCs w:val="24"/>
          <w:lang w:eastAsia="es-AR"/>
        </w:rPr>
        <w:t>Social.</w:t>
      </w:r>
    </w:p>
    <w:p w:rsidR="00136F1A" w:rsidRDefault="00136F1A" w:rsidP="00136F1A">
      <w:pPr>
        <w:pStyle w:val="Prrafodelista"/>
        <w:numPr>
          <w:ilvl w:val="0"/>
          <w:numId w:val="2"/>
        </w:numPr>
        <w:spacing w:after="0" w:line="360" w:lineRule="auto"/>
        <w:jc w:val="both"/>
        <w:rPr>
          <w:rFonts w:ascii="Arial" w:eastAsia="Times New Roman" w:hAnsi="Arial" w:cs="Arial"/>
          <w:sz w:val="24"/>
          <w:szCs w:val="24"/>
          <w:lang w:eastAsia="es-AR"/>
        </w:rPr>
      </w:pPr>
      <w:r w:rsidRPr="00645348">
        <w:rPr>
          <w:rFonts w:ascii="Arial" w:eastAsia="Times New Roman" w:hAnsi="Arial" w:cs="Arial"/>
          <w:sz w:val="24"/>
          <w:szCs w:val="24"/>
          <w:lang w:eastAsia="es-AR"/>
        </w:rPr>
        <w:t>Defender y representar los intereses colectivos y/o individuales homogéneos de los profesionales en Trabajo Social, tanto en sede administrativa como judicial a fin de asegurar el d</w:t>
      </w:r>
      <w:r>
        <w:rPr>
          <w:rFonts w:ascii="Arial" w:eastAsia="Times New Roman" w:hAnsi="Arial" w:cs="Arial"/>
          <w:sz w:val="24"/>
          <w:szCs w:val="24"/>
          <w:lang w:eastAsia="es-AR"/>
        </w:rPr>
        <w:t>igno ejercicio de la profesión.</w:t>
      </w:r>
    </w:p>
    <w:p w:rsidR="00136F1A" w:rsidRDefault="00136F1A" w:rsidP="00136F1A">
      <w:pPr>
        <w:pStyle w:val="Prrafodelista"/>
        <w:numPr>
          <w:ilvl w:val="0"/>
          <w:numId w:val="2"/>
        </w:numPr>
        <w:spacing w:after="0" w:line="360" w:lineRule="auto"/>
        <w:jc w:val="both"/>
        <w:rPr>
          <w:rFonts w:ascii="Arial" w:eastAsia="Times New Roman" w:hAnsi="Arial" w:cs="Arial"/>
          <w:sz w:val="24"/>
          <w:szCs w:val="24"/>
          <w:lang w:eastAsia="es-AR"/>
        </w:rPr>
      </w:pPr>
      <w:r w:rsidRPr="00645348">
        <w:rPr>
          <w:rFonts w:ascii="Arial" w:eastAsia="Times New Roman" w:hAnsi="Arial" w:cs="Arial"/>
          <w:sz w:val="24"/>
          <w:szCs w:val="24"/>
          <w:lang w:eastAsia="es-AR"/>
        </w:rPr>
        <w:t>Ejercer el poder disciplinario sobre los matriculados aplicando sanciones que correspondan por violaciones a las normas de la ética profesional, con arreglo a</w:t>
      </w:r>
      <w:r>
        <w:rPr>
          <w:rFonts w:ascii="Arial" w:eastAsia="Times New Roman" w:hAnsi="Arial" w:cs="Arial"/>
          <w:sz w:val="24"/>
          <w:szCs w:val="24"/>
          <w:lang w:eastAsia="es-AR"/>
        </w:rPr>
        <w:t xml:space="preserve"> las disposiciones de esta Ley.</w:t>
      </w:r>
    </w:p>
    <w:p w:rsidR="00136F1A" w:rsidRDefault="00136F1A" w:rsidP="00136F1A">
      <w:pPr>
        <w:pStyle w:val="Prrafodelista"/>
        <w:numPr>
          <w:ilvl w:val="0"/>
          <w:numId w:val="2"/>
        </w:numPr>
        <w:spacing w:after="0" w:line="360" w:lineRule="auto"/>
        <w:jc w:val="both"/>
        <w:rPr>
          <w:rFonts w:ascii="Arial" w:eastAsia="Times New Roman" w:hAnsi="Arial" w:cs="Arial"/>
          <w:sz w:val="24"/>
          <w:szCs w:val="24"/>
          <w:lang w:eastAsia="es-AR"/>
        </w:rPr>
      </w:pPr>
      <w:r w:rsidRPr="00645348">
        <w:rPr>
          <w:rFonts w:ascii="Arial" w:eastAsia="Times New Roman" w:hAnsi="Arial" w:cs="Arial"/>
          <w:sz w:val="24"/>
          <w:szCs w:val="24"/>
          <w:lang w:eastAsia="es-AR"/>
        </w:rPr>
        <w:t>Promover y fomentar relaciones solidarias con todas las entidades profesionales e integrar aquellas d</w:t>
      </w:r>
      <w:r>
        <w:rPr>
          <w:rFonts w:ascii="Arial" w:eastAsia="Times New Roman" w:hAnsi="Arial" w:cs="Arial"/>
          <w:sz w:val="24"/>
          <w:szCs w:val="24"/>
          <w:lang w:eastAsia="es-AR"/>
        </w:rPr>
        <w:t>e segundo y tercer grado.</w:t>
      </w:r>
    </w:p>
    <w:p w:rsidR="00136F1A" w:rsidRDefault="00136F1A" w:rsidP="00136F1A">
      <w:pPr>
        <w:pStyle w:val="Prrafodelista"/>
        <w:numPr>
          <w:ilvl w:val="0"/>
          <w:numId w:val="2"/>
        </w:numPr>
        <w:spacing w:after="0" w:line="360" w:lineRule="auto"/>
        <w:jc w:val="both"/>
        <w:rPr>
          <w:rFonts w:ascii="Arial" w:eastAsia="Times New Roman" w:hAnsi="Arial" w:cs="Arial"/>
          <w:sz w:val="24"/>
          <w:szCs w:val="24"/>
          <w:lang w:eastAsia="es-AR"/>
        </w:rPr>
      </w:pPr>
      <w:r w:rsidRPr="00645348">
        <w:rPr>
          <w:rFonts w:ascii="Arial" w:eastAsia="Times New Roman" w:hAnsi="Arial" w:cs="Arial"/>
          <w:sz w:val="24"/>
          <w:szCs w:val="24"/>
          <w:lang w:eastAsia="es-AR"/>
        </w:rPr>
        <w:t>Promover y fomentar el desarrollo profesional y científico del Trabajo Social, en todos los ámbitos y niveles, coadyuvando el perfeccionamiento y a</w:t>
      </w:r>
      <w:r>
        <w:rPr>
          <w:rFonts w:ascii="Arial" w:eastAsia="Times New Roman" w:hAnsi="Arial" w:cs="Arial"/>
          <w:sz w:val="24"/>
          <w:szCs w:val="24"/>
          <w:lang w:eastAsia="es-AR"/>
        </w:rPr>
        <w:t>ctualización de los colegiados.</w:t>
      </w:r>
    </w:p>
    <w:p w:rsidR="00136F1A" w:rsidRDefault="00136F1A" w:rsidP="00136F1A">
      <w:pPr>
        <w:pStyle w:val="Prrafodelista"/>
        <w:numPr>
          <w:ilvl w:val="0"/>
          <w:numId w:val="2"/>
        </w:numPr>
        <w:spacing w:after="0" w:line="360" w:lineRule="auto"/>
        <w:jc w:val="both"/>
        <w:rPr>
          <w:rFonts w:ascii="Arial" w:eastAsia="Times New Roman" w:hAnsi="Arial" w:cs="Arial"/>
          <w:sz w:val="24"/>
          <w:szCs w:val="24"/>
          <w:lang w:eastAsia="es-AR"/>
        </w:rPr>
      </w:pPr>
      <w:r w:rsidRPr="00645348">
        <w:rPr>
          <w:rFonts w:ascii="Arial" w:eastAsia="Times New Roman" w:hAnsi="Arial" w:cs="Arial"/>
          <w:sz w:val="24"/>
          <w:szCs w:val="24"/>
          <w:lang w:eastAsia="es-AR"/>
        </w:rPr>
        <w:t>Poner a disposición de las autoridades públicas la nómina de personas en condi</w:t>
      </w:r>
      <w:r>
        <w:rPr>
          <w:rFonts w:ascii="Arial" w:eastAsia="Times New Roman" w:hAnsi="Arial" w:cs="Arial"/>
          <w:sz w:val="24"/>
          <w:szCs w:val="24"/>
          <w:lang w:eastAsia="es-AR"/>
        </w:rPr>
        <w:t>ciones de ejercer la profesión.</w:t>
      </w:r>
    </w:p>
    <w:p w:rsidR="00136F1A" w:rsidRDefault="00136F1A" w:rsidP="00136F1A">
      <w:pPr>
        <w:pStyle w:val="Prrafodelista"/>
        <w:numPr>
          <w:ilvl w:val="0"/>
          <w:numId w:val="2"/>
        </w:numPr>
        <w:spacing w:after="0" w:line="360" w:lineRule="auto"/>
        <w:jc w:val="both"/>
        <w:rPr>
          <w:rFonts w:ascii="Arial" w:eastAsia="Times New Roman" w:hAnsi="Arial" w:cs="Arial"/>
          <w:sz w:val="24"/>
          <w:szCs w:val="24"/>
          <w:lang w:eastAsia="es-AR"/>
        </w:rPr>
      </w:pPr>
      <w:r w:rsidRPr="00645348">
        <w:rPr>
          <w:rFonts w:ascii="Arial" w:eastAsia="Times New Roman" w:hAnsi="Arial" w:cs="Arial"/>
          <w:sz w:val="24"/>
          <w:szCs w:val="24"/>
          <w:lang w:eastAsia="es-AR"/>
        </w:rPr>
        <w:t>Adquirir, aceptar o tramitar donaciones, subsidios, legados y demás recursos y bienes que le otorguen los órganos públicos o privados, administrar y disponer bienes, los que solo podrán destinarse al cumplimie</w:t>
      </w:r>
      <w:r>
        <w:rPr>
          <w:rFonts w:ascii="Arial" w:eastAsia="Times New Roman" w:hAnsi="Arial" w:cs="Arial"/>
          <w:sz w:val="24"/>
          <w:szCs w:val="24"/>
          <w:lang w:eastAsia="es-AR"/>
        </w:rPr>
        <w:t>nto de los fines de la entidad.</w:t>
      </w:r>
    </w:p>
    <w:p w:rsidR="00136F1A" w:rsidRDefault="00136F1A" w:rsidP="00136F1A">
      <w:pPr>
        <w:pStyle w:val="Prrafodelista"/>
        <w:numPr>
          <w:ilvl w:val="0"/>
          <w:numId w:val="2"/>
        </w:numPr>
        <w:spacing w:after="0" w:line="360" w:lineRule="auto"/>
        <w:jc w:val="both"/>
        <w:rPr>
          <w:rFonts w:ascii="Arial" w:eastAsia="Times New Roman" w:hAnsi="Arial" w:cs="Arial"/>
          <w:sz w:val="24"/>
          <w:szCs w:val="24"/>
          <w:lang w:eastAsia="es-AR"/>
        </w:rPr>
      </w:pPr>
      <w:r w:rsidRPr="00645348">
        <w:rPr>
          <w:rFonts w:ascii="Arial" w:eastAsia="Times New Roman" w:hAnsi="Arial" w:cs="Arial"/>
          <w:sz w:val="24"/>
          <w:szCs w:val="24"/>
          <w:lang w:eastAsia="es-AR"/>
        </w:rPr>
        <w:t>Fijar el presupuesto anual de ingresos y gastos de cuya aplicación s</w:t>
      </w:r>
      <w:r>
        <w:rPr>
          <w:rFonts w:ascii="Arial" w:eastAsia="Times New Roman" w:hAnsi="Arial" w:cs="Arial"/>
          <w:sz w:val="24"/>
          <w:szCs w:val="24"/>
          <w:lang w:eastAsia="es-AR"/>
        </w:rPr>
        <w:t>e rendirá cuenta a la Asamblea.</w:t>
      </w:r>
    </w:p>
    <w:p w:rsidR="00136F1A" w:rsidRPr="00645348" w:rsidRDefault="00136F1A" w:rsidP="00136F1A">
      <w:pPr>
        <w:pStyle w:val="Prrafodelista"/>
        <w:numPr>
          <w:ilvl w:val="0"/>
          <w:numId w:val="2"/>
        </w:numPr>
        <w:spacing w:after="0" w:line="360" w:lineRule="auto"/>
        <w:jc w:val="both"/>
        <w:rPr>
          <w:rFonts w:ascii="Arial" w:eastAsia="Times New Roman" w:hAnsi="Arial" w:cs="Arial"/>
          <w:sz w:val="24"/>
          <w:szCs w:val="24"/>
          <w:lang w:eastAsia="es-AR"/>
        </w:rPr>
      </w:pPr>
      <w:r w:rsidRPr="00645348">
        <w:rPr>
          <w:rFonts w:ascii="Arial" w:eastAsia="Times New Roman" w:hAnsi="Arial" w:cs="Arial"/>
          <w:sz w:val="24"/>
          <w:szCs w:val="24"/>
          <w:lang w:eastAsia="es-AR"/>
        </w:rPr>
        <w:t>Toda aquella otra atribución, conducente al cumplimiento de los fines del colegio.</w:t>
      </w:r>
    </w:p>
    <w:p w:rsidR="00136F1A" w:rsidRDefault="00136F1A" w:rsidP="00136F1A">
      <w:pPr>
        <w:spacing w:after="0" w:line="360" w:lineRule="auto"/>
        <w:jc w:val="both"/>
        <w:rPr>
          <w:rFonts w:ascii="Arial" w:eastAsia="Times New Roman" w:hAnsi="Arial" w:cs="Arial"/>
          <w:sz w:val="24"/>
          <w:szCs w:val="24"/>
          <w:lang w:eastAsia="es-AR"/>
        </w:rPr>
      </w:pPr>
    </w:p>
    <w:p w:rsidR="00136F1A" w:rsidRDefault="00136F1A" w:rsidP="00136F1A">
      <w:pPr>
        <w:spacing w:after="0" w:line="360" w:lineRule="auto"/>
        <w:jc w:val="both"/>
        <w:rPr>
          <w:rFonts w:ascii="Arial" w:eastAsia="Times New Roman" w:hAnsi="Arial" w:cs="Arial"/>
          <w:b/>
          <w:sz w:val="24"/>
          <w:szCs w:val="24"/>
          <w:lang w:eastAsia="es-AR"/>
        </w:rPr>
      </w:pPr>
      <w:r w:rsidRPr="00FA694F">
        <w:rPr>
          <w:rFonts w:ascii="Arial" w:eastAsia="Times New Roman" w:hAnsi="Arial" w:cs="Arial"/>
          <w:b/>
          <w:sz w:val="24"/>
          <w:szCs w:val="24"/>
          <w:lang w:eastAsia="es-AR"/>
        </w:rPr>
        <w:t>CAPÍTULO II</w:t>
      </w:r>
    </w:p>
    <w:p w:rsidR="00136F1A" w:rsidRPr="00FA694F" w:rsidRDefault="00136F1A" w:rsidP="00136F1A">
      <w:pPr>
        <w:spacing w:after="0" w:line="360" w:lineRule="auto"/>
        <w:jc w:val="both"/>
        <w:rPr>
          <w:rFonts w:ascii="Arial" w:eastAsia="Times New Roman" w:hAnsi="Arial" w:cs="Arial"/>
          <w:b/>
          <w:sz w:val="24"/>
          <w:szCs w:val="24"/>
          <w:lang w:eastAsia="es-AR"/>
        </w:rPr>
      </w:pPr>
      <w:r w:rsidRPr="00FA694F">
        <w:rPr>
          <w:rFonts w:ascii="Arial" w:eastAsia="Times New Roman" w:hAnsi="Arial" w:cs="Arial"/>
          <w:b/>
          <w:sz w:val="24"/>
          <w:szCs w:val="24"/>
          <w:lang w:eastAsia="es-AR"/>
        </w:rPr>
        <w:t>DE LOS MATRICULADOS</w:t>
      </w:r>
    </w:p>
    <w:p w:rsidR="00136F1A" w:rsidRPr="00FA694F"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ARTÍCULO 6º.- Será requisito para obtener la matrícula:</w:t>
      </w:r>
    </w:p>
    <w:p w:rsidR="00136F1A"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Acreditar identidad personal</w:t>
      </w:r>
    </w:p>
    <w:p w:rsidR="00136F1A" w:rsidRPr="00FA694F" w:rsidRDefault="00136F1A" w:rsidP="00136F1A">
      <w:pPr>
        <w:spacing w:after="0" w:line="360" w:lineRule="auto"/>
        <w:jc w:val="both"/>
        <w:rPr>
          <w:rFonts w:ascii="Arial" w:eastAsia="Times New Roman" w:hAnsi="Arial" w:cs="Arial"/>
          <w:sz w:val="24"/>
          <w:szCs w:val="24"/>
          <w:lang w:eastAsia="es-AR"/>
        </w:rPr>
      </w:pPr>
      <w:bookmarkStart w:id="0" w:name="_GoBack"/>
      <w:bookmarkEnd w:id="0"/>
      <w:r w:rsidRPr="00FA694F">
        <w:rPr>
          <w:rFonts w:ascii="Arial" w:eastAsia="Times New Roman" w:hAnsi="Arial" w:cs="Arial"/>
          <w:sz w:val="24"/>
          <w:szCs w:val="24"/>
          <w:lang w:eastAsia="es-AR"/>
        </w:rPr>
        <w:lastRenderedPageBreak/>
        <w:t>Presentar el título habilitante, de acuerdo a las especificaciones del Artículo 4º, Inciso b.</w:t>
      </w:r>
      <w:r w:rsidRPr="00FA694F">
        <w:rPr>
          <w:rFonts w:ascii="Arial" w:eastAsia="Times New Roman" w:hAnsi="Arial" w:cs="Arial"/>
          <w:sz w:val="24"/>
          <w:szCs w:val="24"/>
          <w:lang w:eastAsia="es-AR"/>
        </w:rPr>
        <w:br/>
        <w:t>Declarar el domicilio real y especial; este último servirá a los efectos de su relación con el Colegio.</w:t>
      </w:r>
      <w:r w:rsidRPr="00FA694F">
        <w:rPr>
          <w:rFonts w:ascii="Arial" w:eastAsia="Times New Roman" w:hAnsi="Arial" w:cs="Arial"/>
          <w:sz w:val="24"/>
          <w:szCs w:val="24"/>
          <w:lang w:eastAsia="es-AR"/>
        </w:rPr>
        <w:br/>
        <w:t>Declarar bajo juramento si le afectan las causales de inhabilidad establecidas en la ley.</w:t>
      </w:r>
      <w:r w:rsidRPr="00FA694F">
        <w:rPr>
          <w:rFonts w:ascii="Arial" w:eastAsia="Times New Roman" w:hAnsi="Arial" w:cs="Arial"/>
          <w:sz w:val="24"/>
          <w:szCs w:val="24"/>
          <w:lang w:eastAsia="es-AR"/>
        </w:rPr>
        <w:br/>
        <w:t>Presentar Certificado de Antecedentes Personales, actualizado emitido por la Policía de San Juan.</w:t>
      </w:r>
    </w:p>
    <w:p w:rsidR="00136F1A" w:rsidRPr="00FA694F"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ARTÍCULO 7º.- No podrán inscribirse en la matrícula los condenados a pena privativa de libertad, por la comisión de delitos dolosos de acción pública o por violación de los derechos humanos, hasta el cumplimiento de la sanción.</w:t>
      </w:r>
    </w:p>
    <w:p w:rsidR="00136F1A" w:rsidRPr="00FA694F"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ARTÍCULO 8º.- En Consejo Directivo verificará si el profesional reúne los requisitos exigidos por la Ley y se expedirá dentro de los quince (15) días de presentada la solicitud. Resuelta la inscripción, se extenderá a favor del matriculado un carné habilitante, en el que constará la identidad del graduado, su domicilio, número de tomo y folio y número de matrícula.</w:t>
      </w:r>
    </w:p>
    <w:p w:rsidR="00136F1A" w:rsidRPr="00FA694F"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ARTÍCULO 9º.- Contra la resolución que deniega la matriculación, podrá interponerse recurso de reconsideración por ante el Consejo Directivo, dentro de los diez (10) días de notificado. De este pronunciamiento podrá recurrirse fundadamente ante la Asamblea dentro de los cinco (5) días de notificada la parte agraviada y contra la resolución de esta última, queda expedita la vía judicial.</w:t>
      </w:r>
    </w:p>
    <w:p w:rsidR="00136F1A" w:rsidRPr="00FA694F"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ARTÍCULO 10.- Se establecen las siguientes categorías de matriculado:</w:t>
      </w:r>
    </w:p>
    <w:p w:rsidR="00136F1A" w:rsidRPr="00FA694F"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Activos: son aquellos matriculados que ejercen la profesión y pagan su matrícula.</w:t>
      </w:r>
      <w:r w:rsidRPr="00FA694F">
        <w:rPr>
          <w:rFonts w:ascii="Arial" w:eastAsia="Times New Roman" w:hAnsi="Arial" w:cs="Arial"/>
          <w:sz w:val="24"/>
          <w:szCs w:val="24"/>
          <w:lang w:eastAsia="es-AR"/>
        </w:rPr>
        <w:br/>
        <w:t>Pasivos: son aquellos que no ejercen la profesión y no pagan su matrícula.</w:t>
      </w:r>
      <w:r w:rsidRPr="00FA694F">
        <w:rPr>
          <w:rFonts w:ascii="Arial" w:eastAsia="Times New Roman" w:hAnsi="Arial" w:cs="Arial"/>
          <w:sz w:val="24"/>
          <w:szCs w:val="24"/>
          <w:lang w:eastAsia="es-AR"/>
        </w:rPr>
        <w:br/>
        <w:t>Honorarios: son los profesionales que están jubilados en el ejercicio de la profesión.</w:t>
      </w:r>
    </w:p>
    <w:p w:rsidR="00136F1A" w:rsidRDefault="00136F1A" w:rsidP="00136F1A">
      <w:pPr>
        <w:spacing w:after="0" w:line="360" w:lineRule="auto"/>
        <w:jc w:val="both"/>
        <w:rPr>
          <w:rFonts w:ascii="Arial" w:eastAsia="Times New Roman" w:hAnsi="Arial" w:cs="Arial"/>
          <w:b/>
          <w:sz w:val="24"/>
          <w:szCs w:val="24"/>
          <w:lang w:eastAsia="es-AR"/>
        </w:rPr>
      </w:pPr>
      <w:r w:rsidRPr="00FA694F">
        <w:rPr>
          <w:rFonts w:ascii="Arial" w:eastAsia="Times New Roman" w:hAnsi="Arial" w:cs="Arial"/>
          <w:sz w:val="24"/>
          <w:szCs w:val="24"/>
          <w:lang w:eastAsia="es-AR"/>
        </w:rPr>
        <w:br/>
      </w:r>
      <w:r w:rsidRPr="00FA694F">
        <w:rPr>
          <w:rFonts w:ascii="Arial" w:eastAsia="Times New Roman" w:hAnsi="Arial" w:cs="Arial"/>
          <w:b/>
          <w:sz w:val="24"/>
          <w:szCs w:val="24"/>
          <w:lang w:eastAsia="es-AR"/>
        </w:rPr>
        <w:t>TÍTULO III</w:t>
      </w:r>
    </w:p>
    <w:p w:rsidR="00136F1A" w:rsidRPr="00FA694F" w:rsidRDefault="00136F1A" w:rsidP="00136F1A">
      <w:pPr>
        <w:spacing w:after="0" w:line="360" w:lineRule="auto"/>
        <w:jc w:val="both"/>
        <w:rPr>
          <w:rFonts w:ascii="Arial" w:eastAsia="Times New Roman" w:hAnsi="Arial" w:cs="Arial"/>
          <w:b/>
          <w:sz w:val="24"/>
          <w:szCs w:val="24"/>
          <w:lang w:eastAsia="es-AR"/>
        </w:rPr>
      </w:pPr>
      <w:r w:rsidRPr="00FA694F">
        <w:rPr>
          <w:rFonts w:ascii="Arial" w:eastAsia="Times New Roman" w:hAnsi="Arial" w:cs="Arial"/>
          <w:b/>
          <w:sz w:val="24"/>
          <w:szCs w:val="24"/>
          <w:lang w:eastAsia="es-AR"/>
        </w:rPr>
        <w:t>DE LAS AUTORIDADES DEL COLEGIO</w:t>
      </w:r>
    </w:p>
    <w:p w:rsidR="00136F1A"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ARTÍCULO 11.- Son organismos del Colegio de Profesionales en Trabajo Social:</w:t>
      </w:r>
    </w:p>
    <w:p w:rsidR="00136F1A"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La Asamblea</w:t>
      </w:r>
    </w:p>
    <w:p w:rsidR="00136F1A" w:rsidRPr="00FA694F" w:rsidRDefault="00136F1A" w:rsidP="00136F1A">
      <w:pPr>
        <w:spacing w:after="0" w:line="360" w:lineRule="auto"/>
        <w:rPr>
          <w:rFonts w:ascii="Arial" w:eastAsia="Times New Roman" w:hAnsi="Arial" w:cs="Arial"/>
          <w:sz w:val="24"/>
          <w:szCs w:val="24"/>
          <w:lang w:eastAsia="es-AR"/>
        </w:rPr>
      </w:pPr>
      <w:r w:rsidRPr="00FA694F">
        <w:rPr>
          <w:rFonts w:ascii="Arial" w:eastAsia="Times New Roman" w:hAnsi="Arial" w:cs="Arial"/>
          <w:sz w:val="24"/>
          <w:szCs w:val="24"/>
          <w:lang w:eastAsia="es-AR"/>
        </w:rPr>
        <w:t>El Consejo Directivo</w:t>
      </w:r>
      <w:r w:rsidRPr="00FA694F">
        <w:rPr>
          <w:rFonts w:ascii="Arial" w:eastAsia="Times New Roman" w:hAnsi="Arial" w:cs="Arial"/>
          <w:sz w:val="24"/>
          <w:szCs w:val="24"/>
          <w:lang w:eastAsia="es-AR"/>
        </w:rPr>
        <w:br/>
        <w:t>El Tribunal de Ética</w:t>
      </w:r>
      <w:r w:rsidRPr="00FA694F">
        <w:rPr>
          <w:rFonts w:ascii="Arial" w:eastAsia="Times New Roman" w:hAnsi="Arial" w:cs="Arial"/>
          <w:sz w:val="24"/>
          <w:szCs w:val="24"/>
          <w:lang w:eastAsia="es-AR"/>
        </w:rPr>
        <w:br/>
        <w:t>La Comisión Revisora de Cuentas.</w:t>
      </w:r>
    </w:p>
    <w:p w:rsidR="00136F1A" w:rsidRPr="00FA694F"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br/>
        <w:t>ARTÍCULO 12.- Los miembros del Consejo Directivo, durarán dos (2) años en sus funciones, pudiendo ser reelectos por un periodo más.</w:t>
      </w:r>
    </w:p>
    <w:p w:rsidR="00136F1A" w:rsidRPr="00FA694F"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lastRenderedPageBreak/>
        <w:t>ARTÍCULO 13.- No son elegibles ni pueden ser electores los profesionales en Trabajo Social colegiados que adeuden matrícula anual. Estos podrán participar con voz y sin voto en las asambleas.</w:t>
      </w:r>
    </w:p>
    <w:p w:rsidR="00136F1A" w:rsidRPr="00FA694F"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ARTÍCULO 14.- En los actos eleccionarios todos los profesionales en Trabajo Social habilitados deberán emitir personalmente su voto en la Ciudad de San Juan, sede legal del Consejo Directivo. El voto será obligatorio, secreto y directo, debiendo asegurar la reglamentación, en su caso, una representación proporcional entre mayoría y minoría.</w:t>
      </w:r>
    </w:p>
    <w:p w:rsidR="00136F1A" w:rsidRPr="00FA694F"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ARTÍCULO 15.- Cuando sin causa debidamente justificada, los matriculados no cumplieren con la obligación de la participación de las Asambleas, serán pasibles de una multa cuyo monto será determinado por el Consejo Directivo, en valor porcentual que no podrá exceder el treinta por ciento (30%), del costo anual de la matrícula profesional.</w:t>
      </w:r>
    </w:p>
    <w:p w:rsidR="00136F1A" w:rsidRPr="00FA694F" w:rsidRDefault="00136F1A" w:rsidP="00136F1A">
      <w:pPr>
        <w:spacing w:after="0" w:line="360" w:lineRule="auto"/>
        <w:jc w:val="both"/>
        <w:rPr>
          <w:rFonts w:ascii="Arial" w:eastAsia="Times New Roman" w:hAnsi="Arial" w:cs="Arial"/>
          <w:b/>
          <w:sz w:val="24"/>
          <w:szCs w:val="24"/>
          <w:lang w:eastAsia="es-AR"/>
        </w:rPr>
      </w:pPr>
      <w:r w:rsidRPr="00FA694F">
        <w:rPr>
          <w:rFonts w:ascii="Arial" w:eastAsia="Times New Roman" w:hAnsi="Arial" w:cs="Arial"/>
          <w:sz w:val="24"/>
          <w:szCs w:val="24"/>
          <w:lang w:eastAsia="es-AR"/>
        </w:rPr>
        <w:br/>
      </w:r>
      <w:r w:rsidRPr="00FA694F">
        <w:rPr>
          <w:rFonts w:ascii="Arial" w:eastAsia="Times New Roman" w:hAnsi="Arial" w:cs="Arial"/>
          <w:b/>
          <w:sz w:val="24"/>
          <w:szCs w:val="24"/>
          <w:lang w:eastAsia="es-AR"/>
        </w:rPr>
        <w:t>DE LA ASAMBLEA</w:t>
      </w:r>
    </w:p>
    <w:p w:rsidR="00136F1A"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ARTÍCULO 16.- Cada año, en fecha y modo que establezca el reglamento se reunirá la Asamblea para considerar los asuntos de competencia del Colegio y los relacionados con los intereses generales de la profesión.</w:t>
      </w:r>
    </w:p>
    <w:p w:rsidR="00136F1A" w:rsidRPr="00FA694F"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Cuando corresponda renovar autoridades, se incluirá en el Orden del Día de la correspondiente convocatoria.</w:t>
      </w:r>
    </w:p>
    <w:p w:rsidR="00136F1A" w:rsidRPr="00FA694F"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ARTÍCULO 17.- Podrá también citarse a Asamblea Extraordinaria cuando lo soliciten por escrito no menos de un tercio de los colegiados activos o por resolución del Consejo Directivo o Comisión Revisora de Cuenta, con los mismos objetos señalados en la primera parte del artículo anterior.</w:t>
      </w:r>
    </w:p>
    <w:p w:rsidR="00136F1A" w:rsidRPr="00FA694F"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ARTÍCULO 18.- La Asamblea funcionará con la presencia de la mitad más uno de los colegiados habilitados para votar. Pasada una hora de la fijada en la convocatoria, la Asamblea se considerará formalmente constituida con el número de colegiados presentes. Las citaciones se harán por correspondencia y por publicación en un diario de circulación provincial, durante tres (3) días consecutivos.</w:t>
      </w:r>
    </w:p>
    <w:p w:rsidR="00136F1A" w:rsidRPr="00FA694F" w:rsidRDefault="00136F1A" w:rsidP="00136F1A">
      <w:pPr>
        <w:spacing w:after="0" w:line="360" w:lineRule="auto"/>
        <w:jc w:val="both"/>
        <w:rPr>
          <w:rFonts w:ascii="Arial" w:eastAsia="Times New Roman" w:hAnsi="Arial" w:cs="Arial"/>
          <w:b/>
          <w:sz w:val="24"/>
          <w:szCs w:val="24"/>
          <w:lang w:eastAsia="es-AR"/>
        </w:rPr>
      </w:pPr>
      <w:r w:rsidRPr="00FA694F">
        <w:rPr>
          <w:rFonts w:ascii="Arial" w:eastAsia="Times New Roman" w:hAnsi="Arial" w:cs="Arial"/>
          <w:sz w:val="24"/>
          <w:szCs w:val="24"/>
          <w:lang w:eastAsia="es-AR"/>
        </w:rPr>
        <w:br/>
      </w:r>
      <w:r w:rsidRPr="00FA694F">
        <w:rPr>
          <w:rFonts w:ascii="Arial" w:eastAsia="Times New Roman" w:hAnsi="Arial" w:cs="Arial"/>
          <w:b/>
          <w:sz w:val="24"/>
          <w:szCs w:val="24"/>
          <w:lang w:eastAsia="es-AR"/>
        </w:rPr>
        <w:t>DEL CONSEJO DIRECTIVO</w:t>
      </w:r>
    </w:p>
    <w:p w:rsidR="00136F1A" w:rsidRPr="00FA694F"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 xml:space="preserve">ARTÍCULO 19.- El Consejo Directivo se compondrá de diez miembros titulares y cinco suplentes, el reglamento fijará la forma y distribución de los cargos. Para ser miembro del Consejo se requiere un mínimo de dos años de inscripción en la matrícula. Los miembros </w:t>
      </w:r>
      <w:r w:rsidRPr="00FA694F">
        <w:rPr>
          <w:rFonts w:ascii="Arial" w:eastAsia="Times New Roman" w:hAnsi="Arial" w:cs="Arial"/>
          <w:sz w:val="24"/>
          <w:szCs w:val="24"/>
          <w:lang w:eastAsia="es-AR"/>
        </w:rPr>
        <w:lastRenderedPageBreak/>
        <w:t>titulares que ejerzan el cargo en forma efectiva, tendrán derecho a recibir una compensación por sus funciones cuyos montos serán aprobados por la Asamblea Anual.</w:t>
      </w:r>
    </w:p>
    <w:p w:rsidR="00136F1A" w:rsidRPr="00FA694F"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ARTÍCULO 20.- Al Consejo Directivo corresponde:</w:t>
      </w:r>
    </w:p>
    <w:p w:rsidR="00136F1A"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a) Llevar la matrícula y resolver los pedidos de inscripción</w:t>
      </w:r>
      <w:r w:rsidRPr="00FA694F">
        <w:rPr>
          <w:rFonts w:ascii="Arial" w:eastAsia="Times New Roman" w:hAnsi="Arial" w:cs="Arial"/>
          <w:sz w:val="24"/>
          <w:szCs w:val="24"/>
          <w:lang w:eastAsia="es-AR"/>
        </w:rPr>
        <w:br/>
        <w:t>b) Cuidar que nadie ejerza ilegalmente la profesión y denunciar a quien lo haga.</w:t>
      </w:r>
      <w:r w:rsidRPr="00FA694F">
        <w:rPr>
          <w:rFonts w:ascii="Arial" w:eastAsia="Times New Roman" w:hAnsi="Arial" w:cs="Arial"/>
          <w:sz w:val="24"/>
          <w:szCs w:val="24"/>
          <w:lang w:eastAsia="es-AR"/>
        </w:rPr>
        <w:br/>
        <w:t>c) Designar a los representantes del Colegio en las federaciones y confederaciones que tengan por objeto la defensa de los intereses profesionales, ya se trate de entidades que agrupen a los profesionales en Trabajo Social o a egresados universitarios.</w:t>
      </w:r>
      <w:r w:rsidRPr="00FA694F">
        <w:rPr>
          <w:rFonts w:ascii="Arial" w:eastAsia="Times New Roman" w:hAnsi="Arial" w:cs="Arial"/>
          <w:sz w:val="24"/>
          <w:szCs w:val="24"/>
          <w:lang w:eastAsia="es-AR"/>
        </w:rPr>
        <w:br/>
        <w:t>d) Asesorar y colaborar con los poderes públicos en lo relativo a la regulación del desempeño profesional, dentro de la administración centralizada, según lo estipula el Artículo 3º.</w:t>
      </w:r>
    </w:p>
    <w:p w:rsidR="00136F1A"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e) Crear delegaciones del Colegio donde ello sea necesario para el mejor cumplimiento de sus funciones.</w:t>
      </w:r>
    </w:p>
    <w:p w:rsidR="00136F1A"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f) Convocar a Asambleas Ordinarias y Extraordinarias cumplir y hacer cumplir sus resoluciones.</w:t>
      </w:r>
      <w:r w:rsidRPr="00FA694F">
        <w:rPr>
          <w:rFonts w:ascii="Arial" w:eastAsia="Times New Roman" w:hAnsi="Arial" w:cs="Arial"/>
          <w:sz w:val="24"/>
          <w:szCs w:val="24"/>
          <w:lang w:eastAsia="es-AR"/>
        </w:rPr>
        <w:br/>
        <w:t>g) Elevar al Tribunal de Ética los antecedentes de falta, previstas en esta ley o de las violaciones al reglamento, cometidas por los colegiados.</w:t>
      </w:r>
    </w:p>
    <w:p w:rsidR="00136F1A"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h) Solicitar al Tribunal de Ética la aplicación de sanciones en el caso de incumplimiento a lo establecido en el Artículo 3º.</w:t>
      </w:r>
    </w:p>
    <w:p w:rsidR="00136F1A"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i) Nombrar y remover a los empleados del Colegio.</w:t>
      </w:r>
    </w:p>
    <w:p w:rsidR="00136F1A"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j) Fijar el presupuesto de gastos y establecer el monto y la forma de percepción de la cuota anual que deberán abonar los colegiados.</w:t>
      </w:r>
    </w:p>
    <w:p w:rsidR="00136F1A"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k) Adquirir, enajenar o hipotecar bienes raíces, solicitar préstamos comunes o prendarios para el cumplimiento de sus fines, como también adquirir o enajenar bienes muebles ad referéndum de la Asamblea.</w:t>
      </w:r>
    </w:p>
    <w:p w:rsidR="00136F1A" w:rsidRPr="00FA694F"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l) Denunciar el ejercicio ilegal de la profesión en sede administrativa y/o judicial.</w:t>
      </w:r>
      <w:r w:rsidRPr="00FA694F">
        <w:rPr>
          <w:rFonts w:ascii="Arial" w:eastAsia="Times New Roman" w:hAnsi="Arial" w:cs="Arial"/>
          <w:sz w:val="24"/>
          <w:szCs w:val="24"/>
          <w:lang w:eastAsia="es-AR"/>
        </w:rPr>
        <w:br/>
        <w:t>m) Promover capacitaciones de actualización y perfeccionamiento del ejercicio profesional</w:t>
      </w:r>
      <w:r w:rsidRPr="00FA694F">
        <w:rPr>
          <w:rFonts w:ascii="Arial" w:eastAsia="Times New Roman" w:hAnsi="Arial" w:cs="Arial"/>
          <w:sz w:val="24"/>
          <w:szCs w:val="24"/>
          <w:lang w:eastAsia="es-AR"/>
        </w:rPr>
        <w:br/>
        <w:t>n) Velar por el cumplimiento de esta Ley y las disposiciones atinentes al ejercicio de la profesión.</w:t>
      </w:r>
    </w:p>
    <w:p w:rsidR="00136F1A" w:rsidRPr="00FA694F"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ARTÍCULO 21.- El Consejo Directivo deliberará válidamente con la mitad más uno de sus miembros, tomando sus resoluciones por simple mayoría de votos, el Presidente tendrá doble voto en caso de empate.</w:t>
      </w:r>
    </w:p>
    <w:p w:rsidR="00136F1A" w:rsidRPr="00FA694F" w:rsidRDefault="00136F1A" w:rsidP="00136F1A">
      <w:pPr>
        <w:spacing w:after="0" w:line="360" w:lineRule="auto"/>
        <w:jc w:val="both"/>
        <w:rPr>
          <w:rFonts w:ascii="Arial" w:eastAsia="Times New Roman" w:hAnsi="Arial" w:cs="Arial"/>
          <w:b/>
          <w:sz w:val="24"/>
          <w:szCs w:val="24"/>
          <w:lang w:eastAsia="es-AR"/>
        </w:rPr>
      </w:pPr>
      <w:r w:rsidRPr="00FA694F">
        <w:rPr>
          <w:rFonts w:ascii="Arial" w:eastAsia="Times New Roman" w:hAnsi="Arial" w:cs="Arial"/>
          <w:sz w:val="24"/>
          <w:szCs w:val="24"/>
          <w:lang w:eastAsia="es-AR"/>
        </w:rPr>
        <w:lastRenderedPageBreak/>
        <w:br/>
      </w:r>
      <w:r w:rsidRPr="00FA694F">
        <w:rPr>
          <w:rFonts w:ascii="Arial" w:eastAsia="Times New Roman" w:hAnsi="Arial" w:cs="Arial"/>
          <w:b/>
          <w:sz w:val="24"/>
          <w:szCs w:val="24"/>
          <w:lang w:eastAsia="es-AR"/>
        </w:rPr>
        <w:t>DEL TRIBUNAL DE ÉTICA</w:t>
      </w:r>
    </w:p>
    <w:p w:rsidR="00136F1A" w:rsidRPr="00FA694F"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ARTÍCULO 22.- El Tribunal de Ética Profesional tendrá competencia sobre los matriculados en el ámbito de la Provincia, en materia de consideración y eventual juzgamiento de causas iniciadas de oficio o a petición de partes, vinculadas a la ética profesional, sus transgresiones o causas de indignidad o inconducta o violación de disposiciones arancelarias por parte de los matriculados.</w:t>
      </w:r>
    </w:p>
    <w:p w:rsidR="00136F1A" w:rsidRPr="00FA694F"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ARTÍCULO 23.- Habiéndose presentado una denuncia, el Consejo Directivo del Colegio la comunicará de inmediato al Tribunal de Ética, quien designará por sorteo las salas que intervendrán eventualmente en la preparación de la acusación, en su juzgamiento y en instancia de apelación, conforme lo determine el procedimiento disciplinario que al efecto se sancione.</w:t>
      </w:r>
    </w:p>
    <w:p w:rsidR="00136F1A" w:rsidRPr="00FA694F"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ARTÍCULO 24.- Para ser miembro del Tribunal de Ética Profesional, se requiere diez (10) años como mínimo de ejercicio profesional activo, los cinco (5) últimos con radicación efectiva en la Provincia de San Juan.</w:t>
      </w:r>
    </w:p>
    <w:p w:rsidR="00136F1A" w:rsidRPr="00FA694F"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ARTÍCULO 25.- El Tribunal de Ética Profesional estará integrado por nueve (9) miembros y tres (3) suplentes, y estará dividido en tres (3) salas, cada Sala contará con un (1) Presidente elegido anualmente entre sus miembros titulares.</w:t>
      </w:r>
    </w:p>
    <w:p w:rsidR="00136F1A" w:rsidRPr="00FA694F"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ARTÍCULO 26.- Los miembros del Tribunal de Ética Profesional serán elegidos en Asamblea, por voto secreto y directo de todos los matriculados activos habilitados en la Provincia, admitiéndose reemplazos y sustituciones en las respectivas listas de candidatos. Durarán dos (2) años en sus funciones pudiendo ser reelecto por un periodo más.</w:t>
      </w:r>
    </w:p>
    <w:p w:rsidR="00136F1A" w:rsidRPr="00FA694F"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ARTÍCULO 27.- Los miembros del Tribunal de Ética Profesional serán recusables o podrán excusarse en la misma forma y las mismas causas que los magistrados de la provincia.</w:t>
      </w:r>
    </w:p>
    <w:p w:rsidR="00136F1A" w:rsidRDefault="00136F1A" w:rsidP="00136F1A">
      <w:pPr>
        <w:spacing w:after="0" w:line="360" w:lineRule="auto"/>
        <w:jc w:val="both"/>
        <w:rPr>
          <w:rFonts w:ascii="Arial" w:eastAsia="Times New Roman" w:hAnsi="Arial" w:cs="Arial"/>
          <w:b/>
          <w:sz w:val="24"/>
          <w:szCs w:val="24"/>
          <w:lang w:eastAsia="es-AR"/>
        </w:rPr>
      </w:pPr>
      <w:r w:rsidRPr="00FA694F">
        <w:rPr>
          <w:rFonts w:ascii="Arial" w:eastAsia="Times New Roman" w:hAnsi="Arial" w:cs="Arial"/>
          <w:sz w:val="24"/>
          <w:szCs w:val="24"/>
          <w:lang w:eastAsia="es-AR"/>
        </w:rPr>
        <w:br/>
      </w:r>
      <w:r w:rsidRPr="00FA694F">
        <w:rPr>
          <w:rFonts w:ascii="Arial" w:eastAsia="Times New Roman" w:hAnsi="Arial" w:cs="Arial"/>
          <w:b/>
          <w:sz w:val="24"/>
          <w:szCs w:val="24"/>
          <w:lang w:eastAsia="es-AR"/>
        </w:rPr>
        <w:t>CAPÍTULO IV</w:t>
      </w:r>
    </w:p>
    <w:p w:rsidR="00136F1A" w:rsidRPr="00FA694F" w:rsidRDefault="00136F1A" w:rsidP="00136F1A">
      <w:pPr>
        <w:spacing w:after="0" w:line="360" w:lineRule="auto"/>
        <w:jc w:val="both"/>
        <w:rPr>
          <w:rFonts w:ascii="Arial" w:eastAsia="Times New Roman" w:hAnsi="Arial" w:cs="Arial"/>
          <w:b/>
          <w:sz w:val="24"/>
          <w:szCs w:val="24"/>
          <w:lang w:eastAsia="es-AR"/>
        </w:rPr>
      </w:pPr>
      <w:r w:rsidRPr="00FA694F">
        <w:rPr>
          <w:rFonts w:ascii="Arial" w:eastAsia="Times New Roman" w:hAnsi="Arial" w:cs="Arial"/>
          <w:b/>
          <w:sz w:val="24"/>
          <w:szCs w:val="24"/>
          <w:lang w:eastAsia="es-AR"/>
        </w:rPr>
        <w:t>DE LOS PODERES DISCIPLINARIOS</w:t>
      </w:r>
    </w:p>
    <w:p w:rsidR="00136F1A" w:rsidRPr="00FA694F"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ARTÍCULO 28.- Es obligación del Colegio Profesional en Servicio Social fiscalizar el correcto ejercicio de la función del Servicio Social y el decoro profesional.</w:t>
      </w:r>
    </w:p>
    <w:p w:rsidR="00136F1A" w:rsidRPr="00FA694F"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ARTÍCULO 29.- Los profesionales en Servicio Social inscriptos en la matrícula, quedan sujetos a las sanciones disciplinarias del Colegio, por las siguientes causas:</w:t>
      </w:r>
    </w:p>
    <w:p w:rsidR="00136F1A" w:rsidRPr="00136F1A" w:rsidRDefault="00136F1A" w:rsidP="00136F1A">
      <w:pPr>
        <w:pStyle w:val="Prrafodelista"/>
        <w:numPr>
          <w:ilvl w:val="0"/>
          <w:numId w:val="4"/>
        </w:numPr>
        <w:spacing w:after="0" w:line="360" w:lineRule="auto"/>
        <w:jc w:val="both"/>
        <w:rPr>
          <w:rFonts w:ascii="Arial" w:eastAsia="Times New Roman" w:hAnsi="Arial" w:cs="Arial"/>
          <w:sz w:val="24"/>
          <w:szCs w:val="24"/>
          <w:lang w:eastAsia="es-AR"/>
        </w:rPr>
      </w:pPr>
      <w:r w:rsidRPr="00136F1A">
        <w:rPr>
          <w:rFonts w:ascii="Arial" w:eastAsia="Times New Roman" w:hAnsi="Arial" w:cs="Arial"/>
          <w:sz w:val="24"/>
          <w:szCs w:val="24"/>
          <w:lang w:eastAsia="es-AR"/>
        </w:rPr>
        <w:t>Condena criminal por delitos dolosos.</w:t>
      </w:r>
    </w:p>
    <w:p w:rsidR="00136F1A" w:rsidRPr="00136F1A" w:rsidRDefault="00136F1A" w:rsidP="00136F1A">
      <w:pPr>
        <w:pStyle w:val="Prrafodelista"/>
        <w:numPr>
          <w:ilvl w:val="0"/>
          <w:numId w:val="4"/>
        </w:numPr>
        <w:spacing w:after="0" w:line="360" w:lineRule="auto"/>
        <w:jc w:val="both"/>
        <w:rPr>
          <w:rFonts w:ascii="Arial" w:eastAsia="Times New Roman" w:hAnsi="Arial" w:cs="Arial"/>
          <w:sz w:val="24"/>
          <w:szCs w:val="24"/>
          <w:lang w:eastAsia="es-AR"/>
        </w:rPr>
      </w:pPr>
      <w:r w:rsidRPr="00136F1A">
        <w:rPr>
          <w:rFonts w:ascii="Arial" w:eastAsia="Times New Roman" w:hAnsi="Arial" w:cs="Arial"/>
          <w:sz w:val="24"/>
          <w:szCs w:val="24"/>
          <w:lang w:eastAsia="es-AR"/>
        </w:rPr>
        <w:t>Contravenciones a las disposiciones de esta Ley y su reglamentación.</w:t>
      </w:r>
    </w:p>
    <w:p w:rsidR="00136F1A" w:rsidRPr="00136F1A" w:rsidRDefault="00136F1A" w:rsidP="00136F1A">
      <w:pPr>
        <w:spacing w:after="0" w:line="360" w:lineRule="auto"/>
        <w:ind w:left="360"/>
        <w:jc w:val="both"/>
        <w:rPr>
          <w:rFonts w:ascii="Arial" w:eastAsia="Times New Roman" w:hAnsi="Arial" w:cs="Arial"/>
          <w:sz w:val="24"/>
          <w:szCs w:val="24"/>
          <w:lang w:eastAsia="es-AR"/>
        </w:rPr>
      </w:pPr>
      <w:r w:rsidRPr="00136F1A">
        <w:rPr>
          <w:rFonts w:ascii="Arial" w:eastAsia="Times New Roman" w:hAnsi="Arial" w:cs="Arial"/>
          <w:sz w:val="24"/>
          <w:szCs w:val="24"/>
          <w:lang w:eastAsia="es-AR"/>
        </w:rPr>
        <w:lastRenderedPageBreak/>
        <w:t>c) Ausencia de los miembros del Consejo Directivo y del Tribunal de Ética a tres reuniones consecutivas, o cinco alternadas, y sin causa justificada.</w:t>
      </w:r>
    </w:p>
    <w:p w:rsidR="00136F1A" w:rsidRPr="00FA694F"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ARTÍCULO 30.- Las sanciones disciplinarias son:</w:t>
      </w:r>
    </w:p>
    <w:p w:rsidR="00136F1A" w:rsidRPr="00FA694F" w:rsidRDefault="00136F1A" w:rsidP="00136F1A">
      <w:pPr>
        <w:spacing w:after="0" w:line="360" w:lineRule="auto"/>
        <w:rPr>
          <w:rFonts w:ascii="Arial" w:eastAsia="Times New Roman" w:hAnsi="Arial" w:cs="Arial"/>
          <w:sz w:val="24"/>
          <w:szCs w:val="24"/>
          <w:lang w:eastAsia="es-AR"/>
        </w:rPr>
      </w:pPr>
      <w:r w:rsidRPr="00FA694F">
        <w:rPr>
          <w:rFonts w:ascii="Arial" w:eastAsia="Times New Roman" w:hAnsi="Arial" w:cs="Arial"/>
          <w:sz w:val="24"/>
          <w:szCs w:val="24"/>
          <w:lang w:eastAsia="es-AR"/>
        </w:rPr>
        <w:t>a- Apercibimiento por escrito</w:t>
      </w:r>
      <w:r w:rsidRPr="00FA694F">
        <w:rPr>
          <w:rFonts w:ascii="Arial" w:eastAsia="Times New Roman" w:hAnsi="Arial" w:cs="Arial"/>
          <w:sz w:val="24"/>
          <w:szCs w:val="24"/>
          <w:lang w:eastAsia="es-AR"/>
        </w:rPr>
        <w:br/>
        <w:t>b- Multa según lo que estipule en los Reglamentos Internos</w:t>
      </w:r>
      <w:r w:rsidRPr="00FA694F">
        <w:rPr>
          <w:rFonts w:ascii="Arial" w:eastAsia="Times New Roman" w:hAnsi="Arial" w:cs="Arial"/>
          <w:sz w:val="24"/>
          <w:szCs w:val="24"/>
          <w:lang w:eastAsia="es-AR"/>
        </w:rPr>
        <w:br/>
        <w:t>c- Suspensión en el ejercicio de la profesión hasta seis (6) meses</w:t>
      </w:r>
      <w:r w:rsidRPr="00FA694F">
        <w:rPr>
          <w:rFonts w:ascii="Arial" w:eastAsia="Times New Roman" w:hAnsi="Arial" w:cs="Arial"/>
          <w:sz w:val="24"/>
          <w:szCs w:val="24"/>
          <w:lang w:eastAsia="es-AR"/>
        </w:rPr>
        <w:br/>
        <w:t>d- Inhabilitación del ejercicio profesional</w:t>
      </w:r>
    </w:p>
    <w:p w:rsidR="00136F1A"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ARTÍCULO 31.- Las sanciones previstas en el artículo anterior, inciso a) y b) se aplicarán por el Tribunal de Ética, con el voto de la mayoría de los miembros.</w:t>
      </w:r>
    </w:p>
    <w:p w:rsidR="00136F1A" w:rsidRPr="00FA694F"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Las previstas en los restantes incisos, se aplicarán con el voto unánime del Tribunal.</w:t>
      </w:r>
    </w:p>
    <w:p w:rsidR="00136F1A" w:rsidRPr="00FA694F"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ARTÍCULO 32.- La sanción del Artículo 30, inciso d), sólo podrá ser resuelta:</w:t>
      </w:r>
    </w:p>
    <w:p w:rsidR="00136F1A" w:rsidRPr="00FA694F" w:rsidRDefault="00136F1A" w:rsidP="00136F1A">
      <w:pPr>
        <w:pStyle w:val="Prrafodelista"/>
        <w:numPr>
          <w:ilvl w:val="0"/>
          <w:numId w:val="1"/>
        </w:num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Por haber sido suspendido el profesional en Servicio Social inculpado tres (3) veces durante el período de cinco años.</w:t>
      </w:r>
    </w:p>
    <w:p w:rsidR="00136F1A" w:rsidRPr="00FA694F" w:rsidRDefault="00136F1A" w:rsidP="00136F1A">
      <w:pPr>
        <w:spacing w:after="0" w:line="360" w:lineRule="auto"/>
        <w:ind w:left="360"/>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b) Por la comisión de delitos dolosos de acción pública.</w:t>
      </w:r>
    </w:p>
    <w:p w:rsidR="00136F1A"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ARTÍCULO 33.- Los trámites disciplinarios pueden iniciarse por el agraviado, por denuncia de reparticiones administrativas o por Consejo Directivo. El Consejo requerirá explicaciones al interesado y resolverá si hay o no lugar a causa disciplinaria. Si hay lugar, la resolución expresará el motivo y se pasarán las actuaciones al Tribunal de Ética, el que dará conocimiento de los mismos al imputado, emplazándolo para que presente prueba y defensa dentro de los quince días, producidas aquellas, resolverá la causa dentro de los diez días, comunicando su decisión al Consejo Directivo.</w:t>
      </w:r>
    </w:p>
    <w:p w:rsidR="00136F1A"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La resolución del Tribunal deberá ser siempre fundada.</w:t>
      </w:r>
    </w:p>
    <w:p w:rsidR="00136F1A" w:rsidRPr="00FA694F"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De éste pronunciamiento podrá recurrirse fundadamente ante la Asamblea dentro de los cinco (5) días de notificada la parte agraviada, y contra la resolución de ésta última cabrá recurso contencioso administrativo conforme las disposiciones del Código de Procedimiento Civil, Comercial y Minería de la</w:t>
      </w:r>
      <w:r>
        <w:rPr>
          <w:rFonts w:ascii="Arial" w:eastAsia="Times New Roman" w:hAnsi="Arial" w:cs="Arial"/>
          <w:sz w:val="24"/>
          <w:szCs w:val="24"/>
          <w:lang w:eastAsia="es-AR"/>
        </w:rPr>
        <w:t xml:space="preserve"> </w:t>
      </w:r>
      <w:r w:rsidRPr="00FA694F">
        <w:rPr>
          <w:rFonts w:ascii="Arial" w:eastAsia="Times New Roman" w:hAnsi="Arial" w:cs="Arial"/>
          <w:sz w:val="24"/>
          <w:szCs w:val="24"/>
          <w:lang w:eastAsia="es-AR"/>
        </w:rPr>
        <w:t>Provincia.</w:t>
      </w:r>
    </w:p>
    <w:p w:rsidR="00136F1A" w:rsidRPr="00FA694F"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ARTÍCULO 34.- Las acciones disciplinarias se prescriben al año de producido el hecho que autoriza su ejercicio. Cuando el hecho pudiere dar lugar a inhabilitación del ejercicio profesional, la prescripción se producirá a los tres años de ocurrido.</w:t>
      </w:r>
    </w:p>
    <w:p w:rsidR="00136F1A" w:rsidRPr="00FA694F"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ARTÍCULO 35.- El profesional inhabilitado del ejercicio de su profesión no podrá ser admitido en la actividad hasta transcurridos dos años, contados desde que la respectiva resolución haya quedado firme. El inhabilitado por causal prevista en el Artículo 30, inciso d), no será admitido hasta el cumplimiento de la pena.</w:t>
      </w:r>
    </w:p>
    <w:p w:rsidR="00EB1DB1" w:rsidRDefault="00136F1A" w:rsidP="00136F1A">
      <w:pPr>
        <w:spacing w:after="0" w:line="360" w:lineRule="auto"/>
        <w:jc w:val="both"/>
        <w:rPr>
          <w:rFonts w:ascii="Arial" w:eastAsia="Times New Roman" w:hAnsi="Arial" w:cs="Arial"/>
          <w:b/>
          <w:sz w:val="24"/>
          <w:szCs w:val="24"/>
          <w:lang w:eastAsia="es-AR"/>
        </w:rPr>
      </w:pPr>
      <w:r w:rsidRPr="00FA694F">
        <w:rPr>
          <w:rFonts w:ascii="Arial" w:eastAsia="Times New Roman" w:hAnsi="Arial" w:cs="Arial"/>
          <w:b/>
          <w:sz w:val="24"/>
          <w:szCs w:val="24"/>
          <w:lang w:eastAsia="es-AR"/>
        </w:rPr>
        <w:lastRenderedPageBreak/>
        <w:t>TÍTULO IV</w:t>
      </w:r>
    </w:p>
    <w:p w:rsidR="00136F1A" w:rsidRPr="00FA694F" w:rsidRDefault="00136F1A" w:rsidP="00136F1A">
      <w:pPr>
        <w:spacing w:after="0" w:line="360" w:lineRule="auto"/>
        <w:jc w:val="both"/>
        <w:rPr>
          <w:rFonts w:ascii="Arial" w:eastAsia="Times New Roman" w:hAnsi="Arial" w:cs="Arial"/>
          <w:b/>
          <w:sz w:val="24"/>
          <w:szCs w:val="24"/>
          <w:lang w:eastAsia="es-AR"/>
        </w:rPr>
      </w:pPr>
      <w:r w:rsidRPr="00FA694F">
        <w:rPr>
          <w:rFonts w:ascii="Arial" w:eastAsia="Times New Roman" w:hAnsi="Arial" w:cs="Arial"/>
          <w:b/>
          <w:sz w:val="24"/>
          <w:szCs w:val="24"/>
          <w:lang w:eastAsia="es-AR"/>
        </w:rPr>
        <w:t>DEL ARANCEL PROFESIONAL</w:t>
      </w:r>
    </w:p>
    <w:p w:rsidR="00136F1A" w:rsidRPr="00FA694F"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ARTÍCULO 36.- Los honorarios de los profesionales en Servicio Social deben considerarse como remuneraciones al trabajo personal del profesional.</w:t>
      </w:r>
    </w:p>
    <w:p w:rsidR="00136F1A" w:rsidRPr="00FA694F"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ARTÍCULO 37.- Los honorarios mínimos que correspondan percibir a los profesionales en Servicio Social por su actividad profesional serán estipulados por el Colegio, ad referéndum de la Asamblea.</w:t>
      </w:r>
    </w:p>
    <w:p w:rsidR="00136F1A" w:rsidRPr="00FA694F"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ARTÍCULO 38.- Los profesionales en Servicio Social podrán fijar por contrato sus honorarios. Será nulo todo pacto o convenio que tienda a reducir el arancel fijado por el Colegio, así como toda renuncia anticipada, parcial o total de los honorarios.</w:t>
      </w:r>
    </w:p>
    <w:p w:rsidR="00136F1A" w:rsidRPr="00FA694F"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ARTÍCULO 39.- Será nulo todo contrato sobre honorarios que no sea celebrado por profesionales en Servicio Social inscripto en la matrícula respectiva, al tiempo de convenirlo.</w:t>
      </w:r>
    </w:p>
    <w:p w:rsidR="00136F1A" w:rsidRPr="00FA694F"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ARTÍCULO 40.- No integrarán el honorario profesional los gastos vinculados con el cumplimiento del trabajo, los que deberán ser abonados por el comitente.-</w:t>
      </w:r>
    </w:p>
    <w:p w:rsidR="00EB1DB1" w:rsidRDefault="00136F1A" w:rsidP="00136F1A">
      <w:pPr>
        <w:spacing w:after="0" w:line="360" w:lineRule="auto"/>
        <w:jc w:val="both"/>
        <w:rPr>
          <w:rFonts w:ascii="Arial" w:eastAsia="Times New Roman" w:hAnsi="Arial" w:cs="Arial"/>
          <w:b/>
          <w:sz w:val="24"/>
          <w:szCs w:val="24"/>
          <w:lang w:eastAsia="es-AR"/>
        </w:rPr>
      </w:pPr>
      <w:r w:rsidRPr="00FA694F">
        <w:rPr>
          <w:rFonts w:ascii="Arial" w:eastAsia="Times New Roman" w:hAnsi="Arial" w:cs="Arial"/>
          <w:sz w:val="24"/>
          <w:szCs w:val="24"/>
          <w:lang w:eastAsia="es-AR"/>
        </w:rPr>
        <w:br/>
      </w:r>
      <w:r w:rsidRPr="00FA694F">
        <w:rPr>
          <w:rFonts w:ascii="Arial" w:eastAsia="Times New Roman" w:hAnsi="Arial" w:cs="Arial"/>
          <w:b/>
          <w:sz w:val="24"/>
          <w:szCs w:val="24"/>
          <w:lang w:eastAsia="es-AR"/>
        </w:rPr>
        <w:t>TÍTULO V</w:t>
      </w:r>
    </w:p>
    <w:p w:rsidR="00136F1A" w:rsidRPr="00FA694F" w:rsidRDefault="00136F1A" w:rsidP="00136F1A">
      <w:pPr>
        <w:spacing w:after="0" w:line="360" w:lineRule="auto"/>
        <w:jc w:val="both"/>
        <w:rPr>
          <w:rFonts w:ascii="Arial" w:eastAsia="Times New Roman" w:hAnsi="Arial" w:cs="Arial"/>
          <w:b/>
          <w:sz w:val="24"/>
          <w:szCs w:val="24"/>
          <w:lang w:eastAsia="es-AR"/>
        </w:rPr>
      </w:pPr>
      <w:r w:rsidRPr="00FA694F">
        <w:rPr>
          <w:rFonts w:ascii="Arial" w:eastAsia="Times New Roman" w:hAnsi="Arial" w:cs="Arial"/>
          <w:b/>
          <w:sz w:val="24"/>
          <w:szCs w:val="24"/>
          <w:lang w:eastAsia="es-AR"/>
        </w:rPr>
        <w:t>DE LA COMISIÓN REVISORA DE CUENTAS</w:t>
      </w:r>
    </w:p>
    <w:p w:rsidR="00136F1A" w:rsidRPr="00FA694F"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ARTÍCULO 41.- Los miembros de la Comisión Revisora de Cuentas serán elegidos por votación directa y secreta de los colegiados en Asamblea que al efecto convocara el Consejo Directivo.</w:t>
      </w:r>
    </w:p>
    <w:p w:rsidR="00136F1A" w:rsidRPr="00FA694F"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ARTÍCULO 42.- Los miembros de la Comisión Revisora de Cuentas duraran dos (2) años en sus funciones pudiendo ser reelegidos por un período más.</w:t>
      </w:r>
    </w:p>
    <w:p w:rsidR="00136F1A" w:rsidRPr="00FA694F"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ARTÍCULO 43.- Para ser miembro de la Comisión Revisora de Cuentas se requerirá acreditar tres (3) años de antigüedad en la matrícula en la Provincia.</w:t>
      </w:r>
    </w:p>
    <w:p w:rsidR="00136F1A" w:rsidRPr="00FA694F"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ARTÍCULO 44.- Son funciones y atribuciones de la Comisión Revisora de Cuentas:</w:t>
      </w:r>
    </w:p>
    <w:p w:rsidR="00EB1DB1"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Dictaminar respecto al balance, inventario y memoria anual del ejercicio correspondiente.</w:t>
      </w:r>
      <w:r w:rsidRPr="00FA694F">
        <w:rPr>
          <w:rFonts w:ascii="Arial" w:eastAsia="Times New Roman" w:hAnsi="Arial" w:cs="Arial"/>
          <w:sz w:val="24"/>
          <w:szCs w:val="24"/>
          <w:lang w:eastAsia="es-AR"/>
        </w:rPr>
        <w:br/>
        <w:t>Fiscalizar los gastos del Consejo Directivo.</w:t>
      </w:r>
    </w:p>
    <w:p w:rsidR="00EB1DB1"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Convocar a Asamblea.</w:t>
      </w:r>
    </w:p>
    <w:p w:rsidR="00136F1A" w:rsidRPr="00FA694F"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Toda otra función o atribución que se establezca en el reglamento interno.</w:t>
      </w:r>
    </w:p>
    <w:p w:rsidR="00136F1A" w:rsidRPr="00FA694F"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 xml:space="preserve">ARTÍCULO 45.- </w:t>
      </w:r>
      <w:proofErr w:type="spellStart"/>
      <w:r w:rsidRPr="00FA694F">
        <w:rPr>
          <w:rFonts w:ascii="Arial" w:eastAsia="Times New Roman" w:hAnsi="Arial" w:cs="Arial"/>
          <w:sz w:val="24"/>
          <w:szCs w:val="24"/>
          <w:lang w:eastAsia="es-AR"/>
        </w:rPr>
        <w:t>Derógase</w:t>
      </w:r>
      <w:proofErr w:type="spellEnd"/>
      <w:r w:rsidRPr="00FA694F">
        <w:rPr>
          <w:rFonts w:ascii="Arial" w:eastAsia="Times New Roman" w:hAnsi="Arial" w:cs="Arial"/>
          <w:sz w:val="24"/>
          <w:szCs w:val="24"/>
          <w:lang w:eastAsia="es-AR"/>
        </w:rPr>
        <w:t xml:space="preserve"> la Ley N</w:t>
      </w:r>
      <w:proofErr w:type="gramStart"/>
      <w:r w:rsidRPr="00FA694F">
        <w:rPr>
          <w:rFonts w:ascii="Arial" w:eastAsia="Times New Roman" w:hAnsi="Arial" w:cs="Arial"/>
          <w:sz w:val="24"/>
          <w:szCs w:val="24"/>
          <w:lang w:eastAsia="es-AR"/>
        </w:rPr>
        <w:t>.º</w:t>
      </w:r>
      <w:proofErr w:type="gramEnd"/>
      <w:r w:rsidRPr="00FA694F">
        <w:rPr>
          <w:rFonts w:ascii="Arial" w:eastAsia="Times New Roman" w:hAnsi="Arial" w:cs="Arial"/>
          <w:sz w:val="24"/>
          <w:szCs w:val="24"/>
          <w:lang w:eastAsia="es-AR"/>
        </w:rPr>
        <w:t xml:space="preserve"> 5846 y toda otra norma que se oponga a la presente.</w:t>
      </w:r>
    </w:p>
    <w:p w:rsidR="00EB1DB1" w:rsidRDefault="00136F1A" w:rsidP="00136F1A">
      <w:pPr>
        <w:spacing w:after="0" w:line="360" w:lineRule="auto"/>
        <w:jc w:val="both"/>
        <w:rPr>
          <w:rFonts w:ascii="Arial" w:eastAsia="Times New Roman" w:hAnsi="Arial" w:cs="Arial"/>
          <w:sz w:val="24"/>
          <w:szCs w:val="24"/>
          <w:lang w:eastAsia="es-AR"/>
        </w:rPr>
      </w:pPr>
      <w:r w:rsidRPr="00FA694F">
        <w:rPr>
          <w:rFonts w:ascii="Arial" w:eastAsia="Times New Roman" w:hAnsi="Arial" w:cs="Arial"/>
          <w:sz w:val="24"/>
          <w:szCs w:val="24"/>
          <w:lang w:eastAsia="es-AR"/>
        </w:rPr>
        <w:t>ARTÍCULO 46.- El Poder Ejecutivo reglamentará la presente ley en el término de noventa (90) días.</w:t>
      </w:r>
    </w:p>
    <w:p w:rsidR="0074308E" w:rsidRPr="00136F1A" w:rsidRDefault="00136F1A" w:rsidP="00EB1DB1">
      <w:pPr>
        <w:spacing w:after="0" w:line="360" w:lineRule="auto"/>
        <w:jc w:val="both"/>
      </w:pPr>
      <w:r w:rsidRPr="00FA694F">
        <w:rPr>
          <w:rFonts w:ascii="Arial" w:eastAsia="Times New Roman" w:hAnsi="Arial" w:cs="Arial"/>
          <w:sz w:val="24"/>
          <w:szCs w:val="24"/>
          <w:lang w:eastAsia="es-AR"/>
        </w:rPr>
        <w:t>ARTÍCULO 47.- Comuníquese al Poder Ejecuti</w:t>
      </w:r>
      <w:r>
        <w:rPr>
          <w:rFonts w:ascii="Arial" w:eastAsia="Times New Roman" w:hAnsi="Arial" w:cs="Arial"/>
          <w:sz w:val="24"/>
          <w:szCs w:val="24"/>
          <w:lang w:eastAsia="es-AR"/>
        </w:rPr>
        <w:t>vo</w:t>
      </w:r>
    </w:p>
    <w:sectPr w:rsidR="0074308E" w:rsidRPr="00136F1A" w:rsidSect="00136F1A">
      <w:headerReference w:type="default" r:id="rId7"/>
      <w:footerReference w:type="default" r:id="rId8"/>
      <w:pgSz w:w="11906" w:h="16838"/>
      <w:pgMar w:top="2233" w:right="849" w:bottom="568" w:left="1134" w:header="426" w:footer="2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293" w:rsidRDefault="00202293">
      <w:pPr>
        <w:spacing w:after="0" w:line="240" w:lineRule="auto"/>
      </w:pPr>
      <w:r>
        <w:separator/>
      </w:r>
    </w:p>
  </w:endnote>
  <w:endnote w:type="continuationSeparator" w:id="0">
    <w:p w:rsidR="00202293" w:rsidRDefault="0020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7994887"/>
      <w:docPartObj>
        <w:docPartGallery w:val="Page Numbers (Bottom of Page)"/>
        <w:docPartUnique/>
      </w:docPartObj>
    </w:sdtPr>
    <w:sdtEndPr/>
    <w:sdtContent>
      <w:p w:rsidR="00F12ECA" w:rsidRDefault="00F12ECA">
        <w:pPr>
          <w:pStyle w:val="Piedepgina"/>
          <w:jc w:val="right"/>
        </w:pPr>
        <w:r>
          <w:fldChar w:fldCharType="begin"/>
        </w:r>
        <w:r>
          <w:instrText>PAGE   \* MERGEFORMAT</w:instrText>
        </w:r>
        <w:r>
          <w:fldChar w:fldCharType="separate"/>
        </w:r>
        <w:r w:rsidR="00EB1DB1" w:rsidRPr="00EB1DB1">
          <w:rPr>
            <w:noProof/>
            <w:lang w:val="es-ES"/>
          </w:rPr>
          <w:t>3</w:t>
        </w:r>
        <w:r>
          <w:fldChar w:fldCharType="end"/>
        </w:r>
      </w:p>
    </w:sdtContent>
  </w:sdt>
  <w:p w:rsidR="005E0692" w:rsidRDefault="0020229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293" w:rsidRDefault="00202293">
      <w:pPr>
        <w:spacing w:after="0" w:line="240" w:lineRule="auto"/>
      </w:pPr>
      <w:r>
        <w:separator/>
      </w:r>
    </w:p>
  </w:footnote>
  <w:footnote w:type="continuationSeparator" w:id="0">
    <w:p w:rsidR="00202293" w:rsidRDefault="00202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3BC" w:rsidRDefault="002C53BC" w:rsidP="002C53BC">
    <w:pPr>
      <w:pStyle w:val="Encabezado"/>
      <w:tabs>
        <w:tab w:val="left" w:pos="1901"/>
      </w:tabs>
    </w:pPr>
    <w:r>
      <w:rPr>
        <w:noProof/>
        <w:lang w:val="es-AR" w:eastAsia="es-AR"/>
      </w:rPr>
      <w:drawing>
        <wp:anchor distT="0" distB="0" distL="114300" distR="114300" simplePos="0" relativeHeight="251659776" behindDoc="1" locked="0" layoutInCell="1" allowOverlap="1">
          <wp:simplePos x="0" y="0"/>
          <wp:positionH relativeFrom="column">
            <wp:posOffset>-3810</wp:posOffset>
          </wp:positionH>
          <wp:positionV relativeFrom="paragraph">
            <wp:posOffset>-7620</wp:posOffset>
          </wp:positionV>
          <wp:extent cx="1104900" cy="1104900"/>
          <wp:effectExtent l="0" t="0" r="0" b="0"/>
          <wp:wrapThrough wrapText="bothSides">
            <wp:wrapPolygon edited="0">
              <wp:start x="0" y="0"/>
              <wp:lineTo x="0" y="21228"/>
              <wp:lineTo x="21228" y="21228"/>
              <wp:lineTo x="21228" y="0"/>
              <wp:lineTo x="0" y="0"/>
            </wp:wrapPolygon>
          </wp:wrapThrough>
          <wp:docPr id="3" name="Imagen 3" descr="F:\Marcela\COLEGIO PROFESIONALES\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arcela\COLEGIO PROFESIONALES\phot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2C53BC" w:rsidRDefault="002C53BC" w:rsidP="002C53BC">
    <w:pPr>
      <w:pStyle w:val="Encabezado"/>
      <w:tabs>
        <w:tab w:val="left" w:pos="1901"/>
      </w:tabs>
      <w:rPr>
        <w:rFonts w:ascii="Berlin Sans FB" w:hAnsi="Berlin Sans FB"/>
        <w:sz w:val="32"/>
        <w:szCs w:val="32"/>
      </w:rPr>
    </w:pPr>
    <w:r>
      <w:t xml:space="preserve">                                                </w:t>
    </w:r>
    <w:r w:rsidRPr="00F63A6A">
      <w:rPr>
        <w:rFonts w:ascii="Berlin Sans FB" w:hAnsi="Berlin Sans FB"/>
        <w:sz w:val="32"/>
        <w:szCs w:val="32"/>
      </w:rPr>
      <w:t xml:space="preserve">Colegio de Profesionales en Trabajo Social </w:t>
    </w:r>
  </w:p>
  <w:p w:rsidR="002C53BC" w:rsidRDefault="002C53BC" w:rsidP="002C53BC">
    <w:pPr>
      <w:pStyle w:val="Encabezado"/>
      <w:tabs>
        <w:tab w:val="left" w:pos="1901"/>
      </w:tabs>
      <w:rPr>
        <w:rFonts w:ascii="Berlin Sans FB" w:hAnsi="Berlin Sans FB"/>
        <w:sz w:val="32"/>
        <w:szCs w:val="32"/>
      </w:rPr>
    </w:pPr>
    <w:r>
      <w:rPr>
        <w:rFonts w:ascii="Berlin Sans FB" w:hAnsi="Berlin Sans FB"/>
        <w:sz w:val="32"/>
        <w:szCs w:val="32"/>
      </w:rPr>
      <w:t xml:space="preserve">                                                       </w:t>
    </w:r>
    <w:r w:rsidRPr="00F63A6A">
      <w:rPr>
        <w:rFonts w:ascii="Berlin Sans FB" w:hAnsi="Berlin Sans FB"/>
        <w:sz w:val="32"/>
        <w:szCs w:val="32"/>
      </w:rPr>
      <w:t>San Juan</w:t>
    </w:r>
  </w:p>
  <w:p w:rsidR="002C53BC" w:rsidRPr="00F63A6A" w:rsidRDefault="002C53BC" w:rsidP="002C53BC">
    <w:pPr>
      <w:pStyle w:val="Encabezado"/>
      <w:tabs>
        <w:tab w:val="left" w:pos="1901"/>
      </w:tabs>
      <w:rPr>
        <w:rFonts w:ascii="Berlin Sans FB" w:hAnsi="Berlin Sans FB"/>
        <w:sz w:val="24"/>
        <w:szCs w:val="24"/>
      </w:rPr>
    </w:pPr>
    <w:r>
      <w:rPr>
        <w:rFonts w:ascii="Berlin Sans FB" w:hAnsi="Berlin Sans FB"/>
        <w:sz w:val="32"/>
        <w:szCs w:val="32"/>
      </w:rPr>
      <w:t xml:space="preserve">                                              </w:t>
    </w:r>
    <w:r w:rsidRPr="00F63A6A">
      <w:rPr>
        <w:rFonts w:ascii="Berlin Sans FB" w:hAnsi="Berlin Sans FB"/>
        <w:sz w:val="24"/>
        <w:szCs w:val="24"/>
      </w:rPr>
      <w:t>Ley Provincial 1152-A (8317)</w:t>
    </w:r>
  </w:p>
  <w:p w:rsidR="006C54CA" w:rsidRDefault="0074308E" w:rsidP="005E0692">
    <w:pPr>
      <w:pStyle w:val="Encabezado"/>
    </w:pPr>
    <w:r>
      <w:t xml:space="preserve">                                                        </w:t>
    </w:r>
    <w:r w:rsidR="002C53BC">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F5F63"/>
    <w:multiLevelType w:val="hybridMultilevel"/>
    <w:tmpl w:val="0F8E171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66C2FA0"/>
    <w:multiLevelType w:val="hybridMultilevel"/>
    <w:tmpl w:val="6A80128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338E1283"/>
    <w:multiLevelType w:val="hybridMultilevel"/>
    <w:tmpl w:val="6736144A"/>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7F2B6023"/>
    <w:multiLevelType w:val="hybridMultilevel"/>
    <w:tmpl w:val="F074191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308E"/>
    <w:rsid w:val="000D783B"/>
    <w:rsid w:val="00136F1A"/>
    <w:rsid w:val="001E4310"/>
    <w:rsid w:val="00202293"/>
    <w:rsid w:val="002C53BC"/>
    <w:rsid w:val="00366D19"/>
    <w:rsid w:val="00451207"/>
    <w:rsid w:val="00466A03"/>
    <w:rsid w:val="00525539"/>
    <w:rsid w:val="00525EA9"/>
    <w:rsid w:val="006B77FC"/>
    <w:rsid w:val="006D7F09"/>
    <w:rsid w:val="0074308E"/>
    <w:rsid w:val="008A3D60"/>
    <w:rsid w:val="008E68EA"/>
    <w:rsid w:val="00955283"/>
    <w:rsid w:val="00B120C4"/>
    <w:rsid w:val="00B31E5C"/>
    <w:rsid w:val="00B4319E"/>
    <w:rsid w:val="00B74D13"/>
    <w:rsid w:val="00D21439"/>
    <w:rsid w:val="00E14906"/>
    <w:rsid w:val="00E46C01"/>
    <w:rsid w:val="00EB1DB1"/>
    <w:rsid w:val="00F12ECA"/>
    <w:rsid w:val="00F92218"/>
    <w:rsid w:val="00FE61B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D1176E-B8A4-497D-8840-C3192BE15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08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4308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4308E"/>
  </w:style>
  <w:style w:type="paragraph" w:styleId="Piedepgina">
    <w:name w:val="footer"/>
    <w:basedOn w:val="Normal"/>
    <w:link w:val="PiedepginaCar"/>
    <w:uiPriority w:val="99"/>
    <w:unhideWhenUsed/>
    <w:rsid w:val="0074308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4308E"/>
  </w:style>
  <w:style w:type="paragraph" w:styleId="Textodeglobo">
    <w:name w:val="Balloon Text"/>
    <w:basedOn w:val="Normal"/>
    <w:link w:val="TextodegloboCar"/>
    <w:uiPriority w:val="99"/>
    <w:semiHidden/>
    <w:unhideWhenUsed/>
    <w:rsid w:val="007430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4308E"/>
    <w:rPr>
      <w:rFonts w:ascii="Tahoma" w:hAnsi="Tahoma" w:cs="Tahoma"/>
      <w:sz w:val="16"/>
      <w:szCs w:val="16"/>
    </w:rPr>
  </w:style>
  <w:style w:type="paragraph" w:styleId="Prrafodelista">
    <w:name w:val="List Paragraph"/>
    <w:basedOn w:val="Normal"/>
    <w:uiPriority w:val="34"/>
    <w:qFormat/>
    <w:rsid w:val="00F12E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9</Pages>
  <Words>2827</Words>
  <Characters>15553</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18344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Usuario de Windows</cp:lastModifiedBy>
  <cp:revision>13</cp:revision>
  <cp:lastPrinted>2018-12-17T22:39:00Z</cp:lastPrinted>
  <dcterms:created xsi:type="dcterms:W3CDTF">2013-08-07T21:09:00Z</dcterms:created>
  <dcterms:modified xsi:type="dcterms:W3CDTF">2019-02-20T06:04:00Z</dcterms:modified>
</cp:coreProperties>
</file>